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7" w:rsidRPr="00655159" w:rsidRDefault="00322937" w:rsidP="00E25675">
      <w:pPr>
        <w:spacing w:after="0"/>
        <w:jc w:val="center"/>
        <w:outlineLvl w:val="0"/>
        <w:rPr>
          <w:rFonts w:ascii="Arial" w:hAnsi="Arial" w:cs="Arial"/>
          <w:b/>
        </w:rPr>
      </w:pPr>
      <w:r w:rsidRPr="00655159">
        <w:rPr>
          <w:rFonts w:ascii="Arial" w:hAnsi="Arial" w:cs="Arial"/>
          <w:b/>
        </w:rPr>
        <w:t>Toets maatschappijleer 21 + regeling</w:t>
      </w:r>
    </w:p>
    <w:p w:rsidR="00B13FDD" w:rsidRPr="00D2246A" w:rsidRDefault="00B13FDD" w:rsidP="00E25675">
      <w:pPr>
        <w:spacing w:after="0"/>
        <w:jc w:val="center"/>
        <w:outlineLvl w:val="0"/>
        <w:rPr>
          <w:rFonts w:ascii="Arial" w:hAnsi="Arial" w:cs="Arial"/>
          <w:b/>
        </w:rPr>
      </w:pPr>
      <w:r w:rsidRPr="00655159">
        <w:rPr>
          <w:rFonts w:ascii="Arial" w:hAnsi="Arial" w:cs="Arial"/>
          <w:b/>
        </w:rPr>
        <w:t>Datum</w:t>
      </w:r>
      <w:r w:rsidR="00DB4193" w:rsidRPr="00655159">
        <w:rPr>
          <w:rFonts w:ascii="Arial" w:hAnsi="Arial" w:cs="Arial"/>
          <w:b/>
        </w:rPr>
        <w:t xml:space="preserve"> toevoegen</w:t>
      </w:r>
      <w:r w:rsidRPr="00655159">
        <w:rPr>
          <w:rFonts w:ascii="Arial" w:hAnsi="Arial" w:cs="Arial"/>
          <w:b/>
        </w:rPr>
        <w:t xml:space="preserve">: </w:t>
      </w:r>
      <w:r w:rsidR="00A76A47">
        <w:rPr>
          <w:rFonts w:ascii="Arial" w:hAnsi="Arial" w:cs="Arial"/>
          <w:b/>
        </w:rPr>
        <w:t>juli</w:t>
      </w:r>
      <w:r w:rsidR="00655159" w:rsidRPr="00655159">
        <w:rPr>
          <w:rFonts w:ascii="Arial" w:hAnsi="Arial" w:cs="Arial"/>
          <w:b/>
        </w:rPr>
        <w:t xml:space="preserve"> 2015</w:t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  <w:r w:rsidRPr="00D2246A">
        <w:rPr>
          <w:rFonts w:ascii="Arial" w:hAnsi="Arial" w:cs="Arial"/>
          <w:color w:val="000000"/>
        </w:rPr>
        <w:tab/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Naam: </w:t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De toets maatschappijleer bestaat uit 2 onderdelen.</w:t>
      </w: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Onderdeel A: meerkeuze vragen. Voor elke meerkeuze vraag is 1 punt te verdienen.</w:t>
      </w: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Onderdeel B: open</w:t>
      </w:r>
      <w:r w:rsidR="00DB4193" w:rsidRPr="00D2246A">
        <w:rPr>
          <w:rFonts w:ascii="Arial" w:hAnsi="Arial" w:cs="Arial"/>
          <w:color w:val="000000"/>
        </w:rPr>
        <w:t xml:space="preserve"> </w:t>
      </w:r>
      <w:r w:rsidRPr="00D2246A">
        <w:rPr>
          <w:rFonts w:ascii="Arial" w:hAnsi="Arial" w:cs="Arial"/>
          <w:color w:val="000000"/>
        </w:rPr>
        <w:t xml:space="preserve">vragen met en zonder bron. Voor de </w:t>
      </w:r>
      <w:r w:rsidR="00DB4193" w:rsidRPr="00D2246A">
        <w:rPr>
          <w:rFonts w:ascii="Arial" w:hAnsi="Arial" w:cs="Arial"/>
          <w:color w:val="000000"/>
        </w:rPr>
        <w:t>vraag</w:t>
      </w:r>
      <w:r w:rsidRPr="00D2246A">
        <w:rPr>
          <w:rFonts w:ascii="Arial" w:hAnsi="Arial" w:cs="Arial"/>
          <w:color w:val="000000"/>
        </w:rPr>
        <w:t xml:space="preserve"> staat </w:t>
      </w:r>
      <w:r w:rsidR="00DB4193" w:rsidRPr="00D2246A">
        <w:rPr>
          <w:rFonts w:ascii="Arial" w:hAnsi="Arial" w:cs="Arial"/>
          <w:color w:val="000000"/>
        </w:rPr>
        <w:t>het aantal punten dat je kunt verdienen</w:t>
      </w:r>
    </w:p>
    <w:p w:rsidR="00322937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D2246A">
        <w:rPr>
          <w:rFonts w:ascii="Arial" w:hAnsi="Arial" w:cs="Arial"/>
          <w:b/>
          <w:color w:val="000000"/>
        </w:rPr>
        <w:t>V</w:t>
      </w:r>
      <w:r w:rsidR="00DB4193" w:rsidRPr="00D2246A">
        <w:rPr>
          <w:rFonts w:ascii="Arial" w:hAnsi="Arial" w:cs="Arial"/>
          <w:b/>
          <w:color w:val="000000"/>
        </w:rPr>
        <w:t>erdeel je tijd goed en succes!</w:t>
      </w:r>
    </w:p>
    <w:p w:rsidR="00322937" w:rsidRPr="00D2246A" w:rsidRDefault="00322937" w:rsidP="00E25675">
      <w:pPr>
        <w:spacing w:after="0"/>
        <w:outlineLvl w:val="0"/>
        <w:rPr>
          <w:rFonts w:ascii="Arial" w:hAnsi="Arial" w:cs="Arial"/>
        </w:rPr>
      </w:pPr>
    </w:p>
    <w:p w:rsidR="00322937" w:rsidRPr="00D2246A" w:rsidRDefault="00D179CC" w:rsidP="00E25675">
      <w:pPr>
        <w:pStyle w:val="Lijstalinea"/>
        <w:numPr>
          <w:ilvl w:val="0"/>
          <w:numId w:val="2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Welke van de onderstaande problemen is een maatschappelijk probleem?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De dagelijkse files rondom de stad Leeuwarden.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Autorijden onder invloed van alcohol of drugs.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Het uitbreken van hoofdluis op een basisschool in Dokkum.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Daklozen in Amsterdam</w:t>
      </w:r>
    </w:p>
    <w:p w:rsidR="00D179CC" w:rsidRPr="00D2246A" w:rsidRDefault="00D179CC" w:rsidP="00E25675">
      <w:pPr>
        <w:pStyle w:val="Lijstalinea"/>
        <w:spacing w:line="276" w:lineRule="auto"/>
        <w:ind w:left="1440"/>
        <w:outlineLvl w:val="0"/>
        <w:rPr>
          <w:rFonts w:ascii="Arial" w:hAnsi="Arial" w:cs="Arial"/>
          <w:sz w:val="22"/>
          <w:szCs w:val="22"/>
        </w:rPr>
      </w:pPr>
    </w:p>
    <w:p w:rsidR="00DA6C33" w:rsidRPr="00D2246A" w:rsidRDefault="00DA6C33" w:rsidP="00DA6C33">
      <w:pPr>
        <w:pStyle w:val="Lijstalinea"/>
        <w:numPr>
          <w:ilvl w:val="0"/>
          <w:numId w:val="2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Alleen I is een maatschappelijk probleem.</w:t>
      </w:r>
    </w:p>
    <w:p w:rsidR="00655159" w:rsidRPr="00655159" w:rsidRDefault="00D179CC" w:rsidP="00655159">
      <w:pPr>
        <w:pStyle w:val="Lijstalinea"/>
        <w:numPr>
          <w:ilvl w:val="0"/>
          <w:numId w:val="27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</w:rPr>
        <w:t>I en II zijn maatschappelijke problemen</w:t>
      </w:r>
    </w:p>
    <w:p w:rsidR="00D179CC" w:rsidRPr="00655159" w:rsidRDefault="00D179CC" w:rsidP="00655159">
      <w:pPr>
        <w:pStyle w:val="Lijstalinea"/>
        <w:numPr>
          <w:ilvl w:val="0"/>
          <w:numId w:val="27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  <w:sz w:val="22"/>
          <w:szCs w:val="22"/>
          <w:highlight w:val="yellow"/>
        </w:rPr>
        <w:t>I, II en IV zijn maatschappelijke problemen</w:t>
      </w:r>
    </w:p>
    <w:p w:rsidR="00D179CC" w:rsidRPr="00D2246A" w:rsidRDefault="00944C35" w:rsidP="00655159">
      <w:pPr>
        <w:pStyle w:val="Lijstalinea"/>
        <w:numPr>
          <w:ilvl w:val="0"/>
          <w:numId w:val="2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55159">
        <w:rPr>
          <w:rFonts w:ascii="Arial" w:hAnsi="Arial" w:cs="Arial"/>
          <w:sz w:val="22"/>
          <w:szCs w:val="22"/>
        </w:rPr>
        <w:t>ll</w:t>
      </w:r>
      <w:r w:rsidR="00D179CC" w:rsidRPr="00D2246A">
        <w:rPr>
          <w:rFonts w:ascii="Arial" w:hAnsi="Arial" w:cs="Arial"/>
          <w:sz w:val="22"/>
          <w:szCs w:val="22"/>
        </w:rPr>
        <w:t>e problemen zijn maatschappelijk</w:t>
      </w:r>
    </w:p>
    <w:p w:rsidR="00322937" w:rsidRPr="00D2246A" w:rsidRDefault="00322937" w:rsidP="00E25675">
      <w:pPr>
        <w:spacing w:after="0"/>
        <w:ind w:left="1065"/>
        <w:rPr>
          <w:rFonts w:ascii="Arial" w:hAnsi="Arial" w:cs="Arial"/>
        </w:rPr>
      </w:pPr>
    </w:p>
    <w:p w:rsidR="00D25AD8" w:rsidRPr="00D2246A" w:rsidRDefault="00D25AD8" w:rsidP="00E25675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”Geen feit is strafbaar dan uit kracht van een </w:t>
      </w:r>
      <w:r w:rsidR="00D179CC" w:rsidRPr="00D2246A">
        <w:rPr>
          <w:rFonts w:ascii="Arial" w:hAnsi="Arial" w:cs="Arial"/>
          <w:sz w:val="22"/>
          <w:szCs w:val="22"/>
        </w:rPr>
        <w:t xml:space="preserve">daaraan voorafgegane wettelijke </w:t>
      </w:r>
      <w:r w:rsidRPr="00D2246A">
        <w:rPr>
          <w:rFonts w:ascii="Arial" w:hAnsi="Arial" w:cs="Arial"/>
          <w:sz w:val="22"/>
          <w:szCs w:val="22"/>
        </w:rPr>
        <w:t>strafbepaling.”</w:t>
      </w:r>
      <w:r w:rsidR="00D179CC" w:rsidRPr="00D2246A">
        <w:rPr>
          <w:rFonts w:ascii="Arial" w:hAnsi="Arial" w:cs="Arial"/>
          <w:sz w:val="22"/>
          <w:szCs w:val="22"/>
        </w:rPr>
        <w:t xml:space="preserve"> </w:t>
      </w:r>
      <w:r w:rsidRPr="00D2246A">
        <w:rPr>
          <w:rFonts w:ascii="Arial" w:hAnsi="Arial" w:cs="Arial"/>
          <w:sz w:val="22"/>
          <w:szCs w:val="22"/>
        </w:rPr>
        <w:t>Men noemt dit beginsel het</w:t>
      </w:r>
    </w:p>
    <w:p w:rsidR="00D25AD8" w:rsidRPr="00D2246A" w:rsidRDefault="00D25AD8" w:rsidP="00E25675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Dwangbeginsel</w:t>
      </w:r>
    </w:p>
    <w:p w:rsidR="00D25AD8" w:rsidRPr="00D2246A" w:rsidRDefault="00D25AD8" w:rsidP="00655159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D2246A">
        <w:rPr>
          <w:rFonts w:ascii="Arial" w:hAnsi="Arial" w:cs="Arial"/>
          <w:sz w:val="22"/>
          <w:szCs w:val="22"/>
          <w:highlight w:val="yellow"/>
        </w:rPr>
        <w:t>Legaliteitsbeginsel</w:t>
      </w:r>
    </w:p>
    <w:p w:rsidR="00D25AD8" w:rsidRPr="00D2246A" w:rsidRDefault="00D25AD8" w:rsidP="00655159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Rechtsbeginsel</w:t>
      </w:r>
    </w:p>
    <w:p w:rsidR="00D25AD8" w:rsidRPr="00D2246A" w:rsidRDefault="00D25AD8" w:rsidP="00E25675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Staatsbeginsel</w:t>
      </w:r>
    </w:p>
    <w:p w:rsidR="00D179CC" w:rsidRPr="00D2246A" w:rsidRDefault="00D179CC" w:rsidP="00E25675">
      <w:pPr>
        <w:pStyle w:val="Lijstalinea"/>
        <w:spacing w:line="276" w:lineRule="auto"/>
        <w:rPr>
          <w:rFonts w:ascii="Arial" w:hAnsi="Arial" w:cs="Arial"/>
          <w:sz w:val="22"/>
          <w:szCs w:val="22"/>
        </w:rPr>
      </w:pPr>
    </w:p>
    <w:p w:rsidR="00322937" w:rsidRPr="00D2246A" w:rsidRDefault="00322937" w:rsidP="00E25675">
      <w:pPr>
        <w:spacing w:after="0"/>
        <w:ind w:left="1065"/>
        <w:rPr>
          <w:rFonts w:ascii="Arial" w:hAnsi="Arial" w:cs="Arial"/>
        </w:rPr>
      </w:pPr>
    </w:p>
    <w:p w:rsidR="00D25AD8" w:rsidRPr="00D2246A" w:rsidRDefault="00D25AD8" w:rsidP="00E25675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In de Verenigde Staten van Amerika wordt 90 procent van de rechtszaken afgehandeld door </w:t>
      </w:r>
      <w:proofErr w:type="spellStart"/>
      <w:r w:rsidRPr="00D2246A">
        <w:rPr>
          <w:rFonts w:ascii="Arial" w:hAnsi="Arial" w:cs="Arial"/>
          <w:i/>
          <w:sz w:val="22"/>
          <w:szCs w:val="22"/>
        </w:rPr>
        <w:t>plea</w:t>
      </w:r>
      <w:proofErr w:type="spellEnd"/>
      <w:r w:rsidRPr="00D224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2246A">
        <w:rPr>
          <w:rFonts w:ascii="Arial" w:hAnsi="Arial" w:cs="Arial"/>
          <w:i/>
          <w:sz w:val="22"/>
          <w:szCs w:val="22"/>
        </w:rPr>
        <w:t>bargaining</w:t>
      </w:r>
      <w:proofErr w:type="spellEnd"/>
      <w:r w:rsidRPr="00D2246A">
        <w:rPr>
          <w:rFonts w:ascii="Arial" w:hAnsi="Arial" w:cs="Arial"/>
          <w:i/>
          <w:sz w:val="22"/>
          <w:szCs w:val="22"/>
        </w:rPr>
        <w:t xml:space="preserve">. </w:t>
      </w:r>
      <w:r w:rsidRPr="00D2246A">
        <w:rPr>
          <w:rFonts w:ascii="Arial" w:hAnsi="Arial" w:cs="Arial"/>
          <w:sz w:val="22"/>
          <w:szCs w:val="22"/>
        </w:rPr>
        <w:t>Dit houdt in dat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D2246A">
        <w:rPr>
          <w:rFonts w:ascii="Arial" w:hAnsi="Arial" w:cs="Arial"/>
          <w:sz w:val="22"/>
          <w:szCs w:val="22"/>
          <w:highlight w:val="yellow"/>
        </w:rPr>
        <w:t>De advocaat en de aanklager een deal sluiten op voorwaarde dat de verdachte bekent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De rechter en de advocaat een deal sluiten op voorwaarde dat de verdachte bekent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Juryleden bij eenvoudige meerderheid bepalen of het pleidooi van de advocaat wordt gevolgd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Juryleden unaniem bepalen of het pleidooi van de advocaat wordt gevolgd</w:t>
      </w:r>
    </w:p>
    <w:p w:rsidR="00D25AD8" w:rsidRPr="00D2246A" w:rsidRDefault="00D25AD8" w:rsidP="00E256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179CC" w:rsidRPr="00D2246A" w:rsidRDefault="00D179CC" w:rsidP="00E256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179CC" w:rsidRPr="00D2246A" w:rsidRDefault="005447E8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4</w:t>
      </w:r>
      <w:r w:rsidR="00D179CC" w:rsidRPr="00D2246A">
        <w:rPr>
          <w:rFonts w:ascii="Arial" w:hAnsi="Arial" w:cs="Arial"/>
        </w:rPr>
        <w:t xml:space="preserve">. </w:t>
      </w:r>
      <w:r w:rsidR="00D179CC" w:rsidRPr="00D2246A">
        <w:rPr>
          <w:rFonts w:ascii="Arial" w:hAnsi="Arial" w:cs="Arial"/>
          <w:i/>
        </w:rPr>
        <w:t>Passief kiesrecht</w:t>
      </w:r>
      <w:r w:rsidR="00D179CC" w:rsidRPr="00D2246A">
        <w:rPr>
          <w:rFonts w:ascii="Arial" w:hAnsi="Arial" w:cs="Arial"/>
        </w:rPr>
        <w:t xml:space="preserve"> houdt in dat iedere volwassen Nederlander:</w:t>
      </w:r>
    </w:p>
    <w:p w:rsidR="00D179CC" w:rsidRPr="00D2246A" w:rsidRDefault="00D179CC" w:rsidP="00655159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>a.</w:t>
      </w:r>
      <w:r w:rsidRPr="00D2246A">
        <w:rPr>
          <w:rFonts w:ascii="Arial" w:hAnsi="Arial" w:cs="Arial"/>
          <w:highlight w:val="yellow"/>
        </w:rPr>
        <w:tab/>
        <w:t>Gekozen kan worden als lid van de Tweede Kamer en andere vertegenwoordigende lichamen.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>Gekozen kan worden als lid van het College van Wethouders in de provincie.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Zijn of haar stem mag uitbrengen, maar niet van dat recht gebruik hoeft te maken.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  <w:t>Zijn of haar stem uit mag brengen op de politieke partij van de eigen voorkeur.</w:t>
      </w:r>
    </w:p>
    <w:p w:rsidR="00D179CC" w:rsidRDefault="00D179CC" w:rsidP="00E25675">
      <w:pPr>
        <w:spacing w:after="0"/>
        <w:ind w:left="705" w:hanging="705"/>
        <w:rPr>
          <w:rFonts w:ascii="Arial" w:hAnsi="Arial" w:cs="Arial"/>
        </w:rPr>
      </w:pPr>
    </w:p>
    <w:p w:rsidR="00655159" w:rsidRPr="00D2246A" w:rsidRDefault="00655159" w:rsidP="00E25675">
      <w:pPr>
        <w:spacing w:after="0"/>
        <w:ind w:left="705" w:hanging="705"/>
        <w:rPr>
          <w:rFonts w:ascii="Arial" w:hAnsi="Arial" w:cs="Arial"/>
        </w:rPr>
      </w:pPr>
    </w:p>
    <w:p w:rsidR="00CB5259" w:rsidRDefault="00CB5259" w:rsidP="00E25675">
      <w:pPr>
        <w:spacing w:after="0"/>
        <w:ind w:left="705" w:hanging="705"/>
        <w:rPr>
          <w:rFonts w:ascii="Arial" w:hAnsi="Arial" w:cs="Arial"/>
        </w:rPr>
      </w:pPr>
    </w:p>
    <w:p w:rsidR="00D32B05" w:rsidRPr="009A4C84" w:rsidRDefault="005447E8" w:rsidP="00D32B05">
      <w:pPr>
        <w:spacing w:after="0"/>
        <w:jc w:val="both"/>
        <w:rPr>
          <w:rFonts w:ascii="Arial" w:hAnsi="Arial" w:cs="Arial"/>
        </w:rPr>
      </w:pPr>
      <w:r w:rsidRPr="00D2246A">
        <w:rPr>
          <w:rFonts w:ascii="Arial" w:hAnsi="Arial" w:cs="Arial"/>
        </w:rPr>
        <w:lastRenderedPageBreak/>
        <w:t>5</w:t>
      </w:r>
      <w:r w:rsidR="00D25AD8" w:rsidRPr="00D2246A">
        <w:rPr>
          <w:rFonts w:ascii="Arial" w:hAnsi="Arial" w:cs="Arial"/>
        </w:rPr>
        <w:t>.</w:t>
      </w:r>
      <w:r w:rsidRPr="00D2246A">
        <w:rPr>
          <w:rFonts w:ascii="Arial" w:hAnsi="Arial" w:cs="Arial"/>
        </w:rPr>
        <w:t xml:space="preserve"> </w:t>
      </w:r>
      <w:r w:rsidR="00D32B05" w:rsidRPr="009A4C84">
        <w:rPr>
          <w:rFonts w:ascii="Arial" w:hAnsi="Arial" w:cs="Arial"/>
        </w:rPr>
        <w:t>Welk begrip past het beste bij de volgende titel:</w:t>
      </w:r>
    </w:p>
    <w:p w:rsidR="00D32B05" w:rsidRPr="009A4C84" w:rsidRDefault="00D32B05" w:rsidP="00D32B05">
      <w:pPr>
        <w:spacing w:after="0"/>
        <w:jc w:val="both"/>
        <w:rPr>
          <w:rFonts w:ascii="Arial" w:hAnsi="Arial" w:cs="Arial"/>
          <w:i/>
        </w:rPr>
      </w:pPr>
      <w:r w:rsidRPr="009A4C84">
        <w:rPr>
          <w:rFonts w:ascii="Arial" w:hAnsi="Arial" w:cs="Arial"/>
          <w:i/>
        </w:rPr>
        <w:t xml:space="preserve">      “ Verkiezingsstrijd zonder oppositie”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B05" w:rsidRPr="009A4C84">
        <w:rPr>
          <w:rFonts w:ascii="Arial" w:hAnsi="Arial" w:cs="Arial"/>
        </w:rPr>
        <w:t>. presidentieel stelsel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2B05" w:rsidRPr="009A4C84">
        <w:rPr>
          <w:rFonts w:ascii="Arial" w:hAnsi="Arial" w:cs="Arial"/>
        </w:rPr>
        <w:t>. directe democratie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2B05" w:rsidRPr="009A4C84">
        <w:rPr>
          <w:rFonts w:ascii="Arial" w:hAnsi="Arial" w:cs="Arial"/>
        </w:rPr>
        <w:t>. indirecte democratie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</w:t>
      </w:r>
      <w:r w:rsidR="00D32B05" w:rsidRPr="00D32B05">
        <w:rPr>
          <w:rFonts w:ascii="Arial" w:hAnsi="Arial" w:cs="Arial"/>
          <w:highlight w:val="yellow"/>
        </w:rPr>
        <w:t>. dictatuur</w:t>
      </w:r>
    </w:p>
    <w:p w:rsidR="00322937" w:rsidRPr="00D2246A" w:rsidRDefault="00322937" w:rsidP="00E25675">
      <w:pPr>
        <w:spacing w:after="0"/>
        <w:rPr>
          <w:rFonts w:ascii="Arial" w:hAnsi="Arial" w:cs="Arial"/>
        </w:rPr>
      </w:pPr>
    </w:p>
    <w:p w:rsidR="00D25AD8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5AD8" w:rsidRPr="00D2246A">
        <w:rPr>
          <w:rFonts w:ascii="Arial" w:hAnsi="Arial" w:cs="Arial"/>
        </w:rPr>
        <w:t xml:space="preserve">. De Nederlandse samenleving van voor de Tweede Wereldoorlog werd onder meer gekenmerkt door </w:t>
      </w:r>
      <w:r w:rsidR="00D25AD8" w:rsidRPr="00D2246A">
        <w:rPr>
          <w:rFonts w:ascii="Arial" w:hAnsi="Arial" w:cs="Arial"/>
          <w:i/>
        </w:rPr>
        <w:t>verzuiling</w:t>
      </w:r>
      <w:r w:rsidR="00D25AD8" w:rsidRPr="00D2246A">
        <w:rPr>
          <w:rFonts w:ascii="Arial" w:hAnsi="Arial" w:cs="Arial"/>
        </w:rPr>
        <w:t>. Verzuiling hield in dat mensen: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a.</w:t>
      </w:r>
      <w:r w:rsidRPr="00D2246A">
        <w:rPr>
          <w:rFonts w:ascii="Arial" w:hAnsi="Arial" w:cs="Arial"/>
        </w:rPr>
        <w:tab/>
        <w:t>In hun mediagebruik zich niet langer concentreerden op de radio- en televisiezenders van hun eigen zuil.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 xml:space="preserve">Meer aandacht kregen voor het belang van vrouwenemancipatie op basis van economische onafhankelijkheid.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Tijdens de wederopbouw massaal kozen voor samenwerking met mensen van andere politieke stromingen.</w:t>
      </w:r>
    </w:p>
    <w:p w:rsidR="00385A9F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</w:r>
      <w:r w:rsidRPr="00D2246A">
        <w:rPr>
          <w:rFonts w:ascii="Arial" w:hAnsi="Arial" w:cs="Arial"/>
          <w:highlight w:val="yellow"/>
        </w:rPr>
        <w:t>Zich organiseerden in allerlei instellingen en organisaties op basis van hun geloof of overtuiging.</w:t>
      </w:r>
    </w:p>
    <w:p w:rsidR="005447E8" w:rsidRPr="00D2246A" w:rsidRDefault="005447E8" w:rsidP="00E25675">
      <w:pPr>
        <w:spacing w:after="0"/>
        <w:ind w:left="705" w:hanging="705"/>
        <w:rPr>
          <w:rFonts w:ascii="Arial" w:hAnsi="Arial" w:cs="Arial"/>
        </w:rPr>
      </w:pPr>
    </w:p>
    <w:p w:rsidR="00385A9F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5A9F" w:rsidRPr="00D2246A">
        <w:rPr>
          <w:rFonts w:ascii="Arial" w:hAnsi="Arial" w:cs="Arial"/>
        </w:rPr>
        <w:t xml:space="preserve">. In een pluriforme samenleving bestaan subculturen. Er is sprake van een </w:t>
      </w:r>
      <w:r w:rsidR="00385A9F" w:rsidRPr="00D2246A">
        <w:rPr>
          <w:rFonts w:ascii="Arial" w:hAnsi="Arial" w:cs="Arial"/>
          <w:i/>
        </w:rPr>
        <w:t xml:space="preserve">subcultuur </w:t>
      </w:r>
      <w:r w:rsidR="00385A9F" w:rsidRPr="00D2246A">
        <w:rPr>
          <w:rFonts w:ascii="Arial" w:hAnsi="Arial" w:cs="Arial"/>
        </w:rPr>
        <w:t>wanneer: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>a.</w:t>
      </w:r>
      <w:r w:rsidRPr="00D2246A">
        <w:rPr>
          <w:rFonts w:ascii="Arial" w:hAnsi="Arial" w:cs="Arial"/>
          <w:highlight w:val="yellow"/>
        </w:rPr>
        <w:tab/>
        <w:t>Binnen een groep bepaalde waarden, normen en andere cultuurkenmerken afwijken van de dominante cultuur.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>Binnen een groep duidelijk sprake is van verzet tegen (delen van) de dominante cultuur.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Een groep de strijd aangaat met gevestigde waarden en normen die typisch horen bij de samenleving van vorige generaties.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  <w:t>Een groep duidelijk alle kenmerken van de dominante cultuur van een samenleving accepteert.</w:t>
      </w:r>
    </w:p>
    <w:p w:rsidR="00773639" w:rsidRPr="00D2246A" w:rsidRDefault="00773639" w:rsidP="00E25675">
      <w:pPr>
        <w:spacing w:after="0"/>
        <w:ind w:left="720"/>
        <w:rPr>
          <w:rFonts w:ascii="Arial" w:hAnsi="Arial" w:cs="Arial"/>
        </w:rPr>
      </w:pPr>
    </w:p>
    <w:p w:rsidR="00E25675" w:rsidRPr="00D2246A" w:rsidRDefault="00CB5259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5334B7">
        <w:rPr>
          <w:rFonts w:cs="Arial"/>
          <w:sz w:val="22"/>
          <w:szCs w:val="22"/>
        </w:rPr>
        <w:t>.</w:t>
      </w:r>
      <w:r w:rsidR="005334B7">
        <w:rPr>
          <w:rFonts w:cs="Arial"/>
          <w:sz w:val="22"/>
          <w:szCs w:val="22"/>
        </w:rPr>
        <w:tab/>
        <w:t>De feministen</w:t>
      </w:r>
      <w:r w:rsidR="00E25675" w:rsidRPr="00D2246A">
        <w:rPr>
          <w:rFonts w:cs="Arial"/>
          <w:sz w:val="22"/>
          <w:szCs w:val="22"/>
        </w:rPr>
        <w:t xml:space="preserve"> behoorden in de jaren zeventig tot:</w:t>
      </w:r>
    </w:p>
    <w:p w:rsidR="00655159" w:rsidRDefault="00655159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25675" w:rsidRPr="00D2246A">
        <w:rPr>
          <w:rFonts w:cs="Arial"/>
          <w:sz w:val="22"/>
          <w:szCs w:val="22"/>
        </w:rPr>
        <w:t>e dominante cultuur, want het waren Nederlandse vrouwen.</w:t>
      </w:r>
    </w:p>
    <w:p w:rsid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een subcultuur, want vrouwen vormden een minderheid.</w:t>
      </w:r>
    </w:p>
    <w:p w:rsid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  <w:highlight w:val="yellow"/>
        </w:rPr>
        <w:t>een tegencultuur, want ze verzetten zich tegen de dominante cultuur.</w:t>
      </w:r>
    </w:p>
    <w:p w:rsidR="00E25675" w:rsidRP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een subcultuur van ongetrouwde vrouwen.</w:t>
      </w:r>
    </w:p>
    <w:p w:rsidR="00E25675" w:rsidRPr="00D2246A" w:rsidRDefault="00E25675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0" w:firstLine="0"/>
        <w:rPr>
          <w:rFonts w:cs="Arial"/>
          <w:sz w:val="22"/>
          <w:szCs w:val="22"/>
        </w:rPr>
      </w:pPr>
    </w:p>
    <w:p w:rsidR="00E25675" w:rsidRPr="00D2246A" w:rsidRDefault="00E25675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0" w:firstLine="0"/>
        <w:rPr>
          <w:rFonts w:cs="Arial"/>
          <w:sz w:val="22"/>
          <w:szCs w:val="22"/>
        </w:rPr>
      </w:pPr>
    </w:p>
    <w:p w:rsidR="00E25675" w:rsidRPr="00D2246A" w:rsidRDefault="00CB5259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E25675" w:rsidRPr="00D2246A">
        <w:rPr>
          <w:rFonts w:cs="Arial"/>
          <w:sz w:val="22"/>
          <w:szCs w:val="22"/>
        </w:rPr>
        <w:t>.</w:t>
      </w:r>
      <w:r w:rsidR="00E25675" w:rsidRPr="00D2246A">
        <w:rPr>
          <w:rFonts w:cs="Arial"/>
          <w:sz w:val="22"/>
          <w:szCs w:val="22"/>
        </w:rPr>
        <w:tab/>
        <w:t xml:space="preserve">Ali Yildirim werkt bij een Turkse bakker en is lid van de Turkse voetbalclub </w:t>
      </w:r>
      <w:proofErr w:type="spellStart"/>
      <w:r w:rsidR="00E25675" w:rsidRPr="00D2246A">
        <w:rPr>
          <w:rFonts w:cs="Arial"/>
          <w:sz w:val="22"/>
          <w:szCs w:val="22"/>
        </w:rPr>
        <w:t>Türkiyemspor</w:t>
      </w:r>
      <w:proofErr w:type="spellEnd"/>
      <w:r w:rsidR="00E25675" w:rsidRPr="00D2246A">
        <w:rPr>
          <w:rFonts w:cs="Arial"/>
          <w:sz w:val="22"/>
          <w:szCs w:val="22"/>
        </w:rPr>
        <w:t>. In zijn vrije tijd zit hij vooral met landgenoten in een Turks koffiehuis. Dit is een voorbeeld van: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D2246A">
        <w:rPr>
          <w:rFonts w:cs="Arial"/>
          <w:sz w:val="22"/>
          <w:szCs w:val="22"/>
        </w:rPr>
        <w:t>assimilatie.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integratie.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wederzijdse aanpassing.</w:t>
      </w:r>
    </w:p>
    <w:p w:rsidR="00E25675" w:rsidRP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  <w:highlight w:val="yellow"/>
        </w:rPr>
        <w:t>segregatie.</w:t>
      </w:r>
    </w:p>
    <w:p w:rsidR="00E25675" w:rsidRPr="00D2246A" w:rsidRDefault="00E25675" w:rsidP="00E25675">
      <w:pPr>
        <w:spacing w:after="0"/>
        <w:ind w:left="720"/>
        <w:rPr>
          <w:rFonts w:ascii="Arial" w:hAnsi="Arial" w:cs="Arial"/>
        </w:rPr>
      </w:pPr>
    </w:p>
    <w:p w:rsidR="00E25675" w:rsidRDefault="00E2567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Pr="00D2246A" w:rsidRDefault="00D32B05" w:rsidP="00E25675">
      <w:pPr>
        <w:spacing w:after="0"/>
        <w:ind w:left="720"/>
        <w:rPr>
          <w:rFonts w:ascii="Arial" w:hAnsi="Arial" w:cs="Arial"/>
        </w:rPr>
      </w:pPr>
    </w:p>
    <w:p w:rsidR="00E25675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E25675" w:rsidRPr="00D2246A">
        <w:rPr>
          <w:rFonts w:ascii="Arial" w:hAnsi="Arial" w:cs="Arial"/>
        </w:rPr>
        <w:t xml:space="preserve">. Voordat Nederland een verzorgingsstaat werd, hadden we hier een zogenoemde </w:t>
      </w:r>
      <w:r w:rsidR="00E25675" w:rsidRPr="00D2246A">
        <w:rPr>
          <w:rFonts w:ascii="Arial" w:hAnsi="Arial" w:cs="Arial"/>
          <w:i/>
        </w:rPr>
        <w:t>nachtwakersstaat</w:t>
      </w:r>
      <w:r w:rsidR="00E25675" w:rsidRPr="00D2246A">
        <w:rPr>
          <w:rFonts w:ascii="Arial" w:hAnsi="Arial" w:cs="Arial"/>
        </w:rPr>
        <w:t>. Kenmerken van een nachtwakersstaat zijn: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a. </w:t>
      </w:r>
      <w:r w:rsidRPr="00D2246A">
        <w:rPr>
          <w:rFonts w:ascii="Arial" w:hAnsi="Arial" w:cs="Arial"/>
        </w:rPr>
        <w:tab/>
        <w:t>Een sturende rol van de overheid en een vrijemarkteconomie.</w:t>
      </w:r>
    </w:p>
    <w:p w:rsidR="00E25675" w:rsidRPr="00D2246A" w:rsidRDefault="00E25675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b. </w:t>
      </w:r>
      <w:r w:rsidRPr="00D2246A">
        <w:rPr>
          <w:rFonts w:ascii="Arial" w:hAnsi="Arial" w:cs="Arial"/>
        </w:rPr>
        <w:tab/>
        <w:t>Een overheid die de rechtsorde beschermt en zorgt voor bestaanszekerheid.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c. </w:t>
      </w:r>
      <w:r w:rsidRPr="00D2246A">
        <w:rPr>
          <w:rFonts w:ascii="Arial" w:hAnsi="Arial" w:cs="Arial"/>
        </w:rPr>
        <w:tab/>
        <w:t>Een sturende rol van de overheid en zorg voor bestaanszekerheid.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 xml:space="preserve">d. </w:t>
      </w:r>
      <w:r w:rsidRPr="00D2246A">
        <w:rPr>
          <w:rFonts w:ascii="Arial" w:hAnsi="Arial" w:cs="Arial"/>
          <w:highlight w:val="yellow"/>
        </w:rPr>
        <w:tab/>
        <w:t>Een overheid die de rechtsorde beschermt en een vrijemarkteconomie.</w:t>
      </w:r>
    </w:p>
    <w:p w:rsidR="00E25675" w:rsidRPr="00D2246A" w:rsidRDefault="00E25675" w:rsidP="00E25675">
      <w:pPr>
        <w:pStyle w:val="Lijstalinea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     </w:t>
      </w:r>
    </w:p>
    <w:p w:rsidR="000C7AB0" w:rsidRPr="00D2246A" w:rsidRDefault="000C7AB0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ind w:left="0" w:firstLine="0"/>
        <w:rPr>
          <w:rFonts w:cs="Arial"/>
          <w:color w:val="000000"/>
          <w:sz w:val="22"/>
          <w:szCs w:val="22"/>
        </w:rPr>
      </w:pPr>
    </w:p>
    <w:p w:rsidR="000C7AB0" w:rsidRPr="00D2246A" w:rsidRDefault="00CB5259" w:rsidP="00CB525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C7AB0" w:rsidRPr="00D2246A">
        <w:rPr>
          <w:rFonts w:cs="Arial"/>
          <w:sz w:val="22"/>
          <w:szCs w:val="22"/>
        </w:rPr>
        <w:t xml:space="preserve">. </w:t>
      </w:r>
      <w:r w:rsidR="000C7AB0" w:rsidRPr="00D2246A">
        <w:rPr>
          <w:rFonts w:cs="Arial"/>
          <w:color w:val="000000"/>
          <w:sz w:val="22"/>
          <w:szCs w:val="22"/>
        </w:rPr>
        <w:t xml:space="preserve">De Algemene Ouderdomswet (AOW) en de </w:t>
      </w:r>
      <w:r w:rsidR="005334B7">
        <w:rPr>
          <w:rFonts w:cs="Arial"/>
          <w:color w:val="000000"/>
          <w:sz w:val="22"/>
          <w:szCs w:val="22"/>
        </w:rPr>
        <w:t xml:space="preserve">Algemene </w:t>
      </w:r>
      <w:r w:rsidR="000C7AB0" w:rsidRPr="00D2246A">
        <w:rPr>
          <w:rFonts w:cs="Arial"/>
          <w:color w:val="000000"/>
          <w:sz w:val="22"/>
          <w:szCs w:val="22"/>
        </w:rPr>
        <w:t>Kinderbijslagwet (AKW) zijn voorbeelden van:</w:t>
      </w:r>
    </w:p>
    <w:p w:rsidR="000C7AB0" w:rsidRPr="00D2246A" w:rsidRDefault="00655159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a.</w:t>
      </w:r>
      <w:r>
        <w:rPr>
          <w:rFonts w:cs="Arial"/>
          <w:color w:val="000000"/>
          <w:sz w:val="22"/>
          <w:szCs w:val="22"/>
        </w:rPr>
        <w:tab/>
      </w:r>
      <w:r w:rsidR="000C7AB0" w:rsidRPr="00D2246A">
        <w:rPr>
          <w:rFonts w:cs="Arial"/>
          <w:color w:val="000000"/>
          <w:sz w:val="22"/>
          <w:szCs w:val="22"/>
        </w:rPr>
        <w:t>werknemersverzekeringen.</w:t>
      </w:r>
    </w:p>
    <w:p w:rsidR="000C7AB0" w:rsidRPr="00D2246A" w:rsidRDefault="00655159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  <w:tab w:val="left" w:pos="426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yellow"/>
        </w:rPr>
        <w:t>b.</w:t>
      </w:r>
      <w:r>
        <w:rPr>
          <w:rFonts w:cs="Arial"/>
          <w:color w:val="000000"/>
          <w:sz w:val="22"/>
          <w:szCs w:val="22"/>
          <w:highlight w:val="yellow"/>
        </w:rPr>
        <w:tab/>
        <w:t xml:space="preserve">    </w:t>
      </w:r>
      <w:r w:rsidR="000C7AB0" w:rsidRPr="00D2246A">
        <w:rPr>
          <w:rFonts w:cs="Arial"/>
          <w:color w:val="000000"/>
          <w:sz w:val="22"/>
          <w:szCs w:val="22"/>
          <w:highlight w:val="yellow"/>
        </w:rPr>
        <w:t>volksverzekeringen.</w:t>
      </w:r>
    </w:p>
    <w:p w:rsidR="000C7AB0" w:rsidRPr="00D2246A" w:rsidRDefault="000C7AB0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c.</w:t>
      </w:r>
      <w:r w:rsidRPr="00D2246A">
        <w:rPr>
          <w:rFonts w:cs="Arial"/>
          <w:color w:val="000000"/>
          <w:sz w:val="22"/>
          <w:szCs w:val="22"/>
        </w:rPr>
        <w:tab/>
        <w:t>sociale voorzieningen.</w:t>
      </w:r>
    </w:p>
    <w:p w:rsidR="008A3DF8" w:rsidRPr="008A3DF8" w:rsidRDefault="000C7AB0" w:rsidP="008A3DF8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d.</w:t>
      </w:r>
      <w:r w:rsidRPr="00D2246A">
        <w:rPr>
          <w:rFonts w:cs="Arial"/>
          <w:color w:val="000000"/>
          <w:sz w:val="22"/>
          <w:szCs w:val="22"/>
        </w:rPr>
        <w:tab/>
        <w:t>bijzondere bijstand.</w:t>
      </w:r>
    </w:p>
    <w:p w:rsidR="008A3DF8" w:rsidRDefault="008A3DF8" w:rsidP="00CB5259">
      <w:pPr>
        <w:spacing w:after="0"/>
        <w:rPr>
          <w:rFonts w:ascii="Arial" w:hAnsi="Arial" w:cs="Arial"/>
        </w:rPr>
      </w:pPr>
    </w:p>
    <w:p w:rsidR="00CB5259" w:rsidRDefault="00CB5259" w:rsidP="00CB5259">
      <w:pPr>
        <w:spacing w:after="0"/>
        <w:rPr>
          <w:rFonts w:ascii="Arial" w:hAnsi="Arial" w:cs="Arial"/>
        </w:rPr>
      </w:pPr>
    </w:p>
    <w:p w:rsidR="004228D4" w:rsidRPr="00D2246A" w:rsidRDefault="004228D4" w:rsidP="00CB5259">
      <w:pPr>
        <w:spacing w:after="0"/>
        <w:jc w:val="center"/>
        <w:rPr>
          <w:rFonts w:ascii="Arial" w:hAnsi="Arial" w:cs="Arial"/>
          <w:b/>
        </w:rPr>
      </w:pPr>
      <w:r w:rsidRPr="00D2246A">
        <w:rPr>
          <w:rFonts w:ascii="Arial" w:hAnsi="Arial" w:cs="Arial"/>
          <w:b/>
        </w:rPr>
        <w:t>Open vragen (schrijf de antwoorden op het bijgeleverde antwoordpapier)</w:t>
      </w:r>
    </w:p>
    <w:p w:rsidR="00E25675" w:rsidRPr="00D2246A" w:rsidRDefault="00E25675" w:rsidP="00E25675">
      <w:pPr>
        <w:spacing w:after="0"/>
        <w:outlineLvl w:val="0"/>
        <w:rPr>
          <w:rFonts w:ascii="Arial" w:hAnsi="Arial" w:cs="Arial"/>
          <w:b/>
        </w:rPr>
      </w:pPr>
    </w:p>
    <w:p w:rsidR="00E25675" w:rsidRPr="00655159" w:rsidRDefault="00CB5259" w:rsidP="00D32B05">
      <w:pPr>
        <w:pStyle w:val="Lijstalinea"/>
        <w:numPr>
          <w:ilvl w:val="0"/>
          <w:numId w:val="33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  <w:sz w:val="22"/>
          <w:szCs w:val="22"/>
        </w:rPr>
        <w:t>Om macht te hebben heb je machtsbronnen nodig.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Lees </w:t>
      </w:r>
      <w:r w:rsidR="00D32B05">
        <w:rPr>
          <w:rFonts w:ascii="Arial" w:hAnsi="Arial" w:cs="Arial"/>
        </w:rPr>
        <w:t>onderstaande</w:t>
      </w:r>
      <w:r w:rsidRPr="00D2246A">
        <w:rPr>
          <w:rFonts w:ascii="Arial" w:hAnsi="Arial" w:cs="Arial"/>
        </w:rPr>
        <w:t xml:space="preserve"> situaties en </w:t>
      </w:r>
      <w:r w:rsidR="00D32B05">
        <w:rPr>
          <w:rFonts w:ascii="Arial" w:hAnsi="Arial" w:cs="Arial"/>
        </w:rPr>
        <w:t>noteer</w:t>
      </w:r>
      <w:r w:rsidRPr="00D2246A">
        <w:rPr>
          <w:rFonts w:ascii="Arial" w:hAnsi="Arial" w:cs="Arial"/>
        </w:rPr>
        <w:t xml:space="preserve"> welke machtsbron wordt gebruikt. </w:t>
      </w:r>
    </w:p>
    <w:p w:rsidR="00E25675" w:rsidRPr="00D2246A" w:rsidRDefault="00655159" w:rsidP="0065515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(1p) </w:t>
      </w:r>
      <w:r w:rsidR="00E25675" w:rsidRPr="00D2246A">
        <w:rPr>
          <w:rFonts w:ascii="Arial" w:hAnsi="Arial" w:cs="Arial"/>
        </w:rPr>
        <w:t>a.</w:t>
      </w:r>
      <w:r w:rsidR="00E25675" w:rsidRPr="00D2246A">
        <w:rPr>
          <w:rFonts w:ascii="Arial" w:hAnsi="Arial" w:cs="Arial"/>
        </w:rPr>
        <w:tab/>
        <w:t>Krakers verzetten z</w:t>
      </w:r>
      <w:r w:rsidR="00DD08B7">
        <w:rPr>
          <w:rFonts w:ascii="Arial" w:hAnsi="Arial" w:cs="Arial"/>
        </w:rPr>
        <w:t xml:space="preserve">ich tegen het strafbaar stellen </w:t>
      </w:r>
      <w:r w:rsidR="00E25675" w:rsidRPr="00D2246A">
        <w:rPr>
          <w:rFonts w:ascii="Arial" w:hAnsi="Arial" w:cs="Arial"/>
        </w:rPr>
        <w:t xml:space="preserve">van kraken. </w:t>
      </w:r>
    </w:p>
    <w:p w:rsidR="00E25675" w:rsidRPr="00BE3A92" w:rsidRDefault="00E25675" w:rsidP="00655159">
      <w:pPr>
        <w:spacing w:after="0"/>
        <w:rPr>
          <w:rFonts w:ascii="Arial" w:hAnsi="Arial" w:cs="Arial"/>
          <w:i/>
          <w:lang w:val="en-US"/>
        </w:rPr>
      </w:pPr>
      <w:r w:rsidRPr="00BE3A92">
        <w:rPr>
          <w:rFonts w:ascii="Arial" w:hAnsi="Arial" w:cs="Arial"/>
          <w:i/>
          <w:highlight w:val="yellow"/>
          <w:lang w:val="en-US"/>
        </w:rPr>
        <w:t>aantal of geweld</w:t>
      </w:r>
    </w:p>
    <w:p w:rsidR="00E25675" w:rsidRPr="00D2246A" w:rsidRDefault="00655159" w:rsidP="00655159">
      <w:pPr>
        <w:spacing w:after="0"/>
        <w:rPr>
          <w:rFonts w:ascii="Arial" w:hAnsi="Arial" w:cs="Arial"/>
          <w:lang w:val="en-GB"/>
        </w:rPr>
      </w:pPr>
      <w:r w:rsidRPr="00BE3A92">
        <w:rPr>
          <w:rFonts w:ascii="Arial" w:hAnsi="Arial" w:cs="Arial"/>
          <w:lang w:val="en-US"/>
        </w:rPr>
        <w:t xml:space="preserve">(1p) </w:t>
      </w:r>
      <w:r w:rsidR="00DD08B7">
        <w:rPr>
          <w:rFonts w:ascii="Arial" w:hAnsi="Arial" w:cs="Arial"/>
          <w:lang w:val="en-GB"/>
        </w:rPr>
        <w:t>b.</w:t>
      </w:r>
      <w:r w:rsidR="00DD08B7">
        <w:rPr>
          <w:rFonts w:ascii="Arial" w:hAnsi="Arial" w:cs="Arial"/>
          <w:lang w:val="en-GB"/>
        </w:rPr>
        <w:tab/>
        <w:t xml:space="preserve">Manchester City </w:t>
      </w:r>
      <w:proofErr w:type="spellStart"/>
      <w:r w:rsidR="00DD08B7" w:rsidRPr="00DD08B7">
        <w:rPr>
          <w:rFonts w:ascii="Arial" w:hAnsi="Arial" w:cs="Arial"/>
          <w:lang w:val="en-GB"/>
        </w:rPr>
        <w:t>contracteert</w:t>
      </w:r>
      <w:proofErr w:type="spellEnd"/>
      <w:r w:rsidR="00DD08B7">
        <w:rPr>
          <w:rFonts w:ascii="Arial" w:hAnsi="Arial" w:cs="Arial"/>
          <w:lang w:val="en-GB"/>
        </w:rPr>
        <w:t xml:space="preserve"> </w:t>
      </w:r>
      <w:proofErr w:type="spellStart"/>
      <w:r w:rsidR="00E25675" w:rsidRPr="00D2246A">
        <w:rPr>
          <w:rFonts w:ascii="Arial" w:hAnsi="Arial" w:cs="Arial"/>
          <w:lang w:val="en-GB"/>
        </w:rPr>
        <w:t>voetballer</w:t>
      </w:r>
      <w:proofErr w:type="spellEnd"/>
      <w:r w:rsidR="00E25675" w:rsidRPr="00D2246A">
        <w:rPr>
          <w:rFonts w:ascii="Arial" w:hAnsi="Arial" w:cs="Arial"/>
          <w:lang w:val="en-GB"/>
        </w:rPr>
        <w:t xml:space="preserve"> David Silva.</w:t>
      </w:r>
    </w:p>
    <w:p w:rsidR="00E25675" w:rsidRPr="00BE3A92" w:rsidRDefault="00E25675" w:rsidP="00655159">
      <w:pPr>
        <w:spacing w:after="0"/>
        <w:rPr>
          <w:rFonts w:ascii="Arial" w:hAnsi="Arial" w:cs="Arial"/>
          <w:i/>
        </w:rPr>
      </w:pPr>
      <w:r w:rsidRPr="00BE3A92">
        <w:rPr>
          <w:rFonts w:ascii="Arial" w:hAnsi="Arial" w:cs="Arial"/>
          <w:i/>
          <w:highlight w:val="yellow"/>
        </w:rPr>
        <w:t>Geld of aanzien/status</w:t>
      </w:r>
    </w:p>
    <w:p w:rsidR="00020BD9" w:rsidRPr="00D2246A" w:rsidRDefault="00655159" w:rsidP="00655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(1p) </w:t>
      </w:r>
      <w:r w:rsidR="00E25675" w:rsidRPr="00D2246A">
        <w:rPr>
          <w:rFonts w:ascii="Arial" w:hAnsi="Arial" w:cs="Arial"/>
        </w:rPr>
        <w:t>c.</w:t>
      </w:r>
      <w:r w:rsidR="00E25675" w:rsidRPr="00D2246A">
        <w:rPr>
          <w:rFonts w:ascii="Arial" w:hAnsi="Arial" w:cs="Arial"/>
        </w:rPr>
        <w:tab/>
        <w:t>Oprah Winfrey beveelt een boek aan in haar talkshow.</w:t>
      </w:r>
    </w:p>
    <w:p w:rsidR="00655159" w:rsidRDefault="00E25675" w:rsidP="00655159">
      <w:pPr>
        <w:spacing w:after="0"/>
        <w:rPr>
          <w:rFonts w:ascii="Arial" w:hAnsi="Arial" w:cs="Arial"/>
          <w:i/>
        </w:rPr>
      </w:pPr>
      <w:r w:rsidRPr="00D2246A">
        <w:rPr>
          <w:rFonts w:ascii="Arial" w:hAnsi="Arial" w:cs="Arial"/>
          <w:i/>
          <w:highlight w:val="yellow"/>
        </w:rPr>
        <w:t>Status/overtuigingskracht</w:t>
      </w:r>
    </w:p>
    <w:p w:rsidR="00020BD9" w:rsidRDefault="00020BD9" w:rsidP="00655159">
      <w:pPr>
        <w:spacing w:after="0"/>
        <w:rPr>
          <w:rFonts w:ascii="Arial" w:hAnsi="Arial" w:cs="Arial"/>
          <w:i/>
        </w:rPr>
      </w:pPr>
    </w:p>
    <w:p w:rsidR="00D32B05" w:rsidRDefault="00655159" w:rsidP="00655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(2p) d. </w:t>
      </w:r>
      <w:r w:rsidR="00D32B05" w:rsidRPr="00655159">
        <w:rPr>
          <w:rFonts w:ascii="Arial" w:hAnsi="Arial" w:cs="Arial"/>
        </w:rPr>
        <w:t>Laat met een voorbeeld zien dat de koning informele macht heeft.</w:t>
      </w:r>
    </w:p>
    <w:p w:rsidR="00655159" w:rsidRPr="00655159" w:rsidRDefault="00655159" w:rsidP="00655159">
      <w:pPr>
        <w:spacing w:after="0"/>
        <w:rPr>
          <w:rFonts w:ascii="Arial" w:hAnsi="Arial" w:cs="Arial"/>
          <w:highlight w:val="yellow"/>
        </w:rPr>
      </w:pPr>
      <w:r w:rsidRPr="00655159">
        <w:rPr>
          <w:rFonts w:ascii="Arial" w:hAnsi="Arial" w:cs="Arial"/>
          <w:highlight w:val="yellow"/>
        </w:rPr>
        <w:t>Ministeriële verantwoordelijkheid (1p)</w:t>
      </w:r>
    </w:p>
    <w:p w:rsidR="00655159" w:rsidRDefault="00655159" w:rsidP="00655159">
      <w:pPr>
        <w:spacing w:after="0"/>
        <w:rPr>
          <w:rFonts w:ascii="Arial" w:hAnsi="Arial" w:cs="Arial"/>
        </w:rPr>
      </w:pPr>
      <w:r w:rsidRPr="00655159">
        <w:rPr>
          <w:rFonts w:ascii="Arial" w:hAnsi="Arial" w:cs="Arial"/>
          <w:highlight w:val="yellow"/>
        </w:rPr>
        <w:t>Koppeling met informele macht (1p)</w:t>
      </w:r>
    </w:p>
    <w:p w:rsidR="00655159" w:rsidRPr="00655159" w:rsidRDefault="00655159" w:rsidP="00655159">
      <w:pPr>
        <w:spacing w:after="0"/>
        <w:rPr>
          <w:rFonts w:ascii="Arial" w:hAnsi="Arial" w:cs="Arial"/>
        </w:rPr>
      </w:pPr>
    </w:p>
    <w:p w:rsidR="00E25675" w:rsidRDefault="00655159" w:rsidP="00655159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(2p) </w:t>
      </w:r>
      <w:r w:rsidR="00E25675" w:rsidRPr="00D2246A">
        <w:rPr>
          <w:rFonts w:cs="Arial"/>
          <w:sz w:val="22"/>
          <w:szCs w:val="22"/>
        </w:rPr>
        <w:t xml:space="preserve">Leg met behulp van de trias politica uit waarom niet de rechter maar de minister van Justitie verantwoordelijk is voor het werk dat de officier </w:t>
      </w:r>
      <w:r>
        <w:rPr>
          <w:rFonts w:cs="Arial"/>
          <w:sz w:val="22"/>
          <w:szCs w:val="22"/>
        </w:rPr>
        <w:t>van justitie doet.</w:t>
      </w:r>
    </w:p>
    <w:p w:rsidR="00020BD9" w:rsidRPr="00EA2572" w:rsidRDefault="00020BD9" w:rsidP="00020BD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ind w:left="360" w:firstLine="0"/>
        <w:jc w:val="both"/>
        <w:rPr>
          <w:rFonts w:cs="Arial"/>
          <w:sz w:val="22"/>
          <w:szCs w:val="22"/>
          <w:highlight w:val="yellow"/>
        </w:rPr>
      </w:pPr>
      <w:r w:rsidRPr="00EA2572">
        <w:rPr>
          <w:rFonts w:cs="Arial"/>
          <w:sz w:val="22"/>
          <w:szCs w:val="22"/>
          <w:highlight w:val="yellow"/>
        </w:rPr>
        <w:t>De rechter heeft de rechtelijke macht, oordeelt neutraal en onafhankelijk</w:t>
      </w:r>
    </w:p>
    <w:p w:rsidR="00020BD9" w:rsidRPr="00EA2572" w:rsidRDefault="00020BD9" w:rsidP="00020BD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ind w:left="360" w:firstLine="0"/>
        <w:jc w:val="both"/>
        <w:rPr>
          <w:rFonts w:cs="Arial"/>
          <w:sz w:val="22"/>
          <w:szCs w:val="22"/>
          <w:highlight w:val="yellow"/>
        </w:rPr>
      </w:pPr>
      <w:r w:rsidRPr="00EA2572">
        <w:rPr>
          <w:rFonts w:cs="Arial"/>
          <w:sz w:val="22"/>
          <w:szCs w:val="22"/>
          <w:highlight w:val="yellow"/>
        </w:rPr>
        <w:t>De minister van justitie is de uitvoerende macht. Leidt het politieonderzoek &amp; wil dat verdachte gestraft wordt</w:t>
      </w:r>
    </w:p>
    <w:p w:rsidR="00020BD9" w:rsidRPr="00EA2572" w:rsidRDefault="00020BD9" w:rsidP="00020BD9">
      <w:pPr>
        <w:pStyle w:val="antw-nieuw"/>
        <w:numPr>
          <w:ilvl w:val="0"/>
          <w:numId w:val="41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jc w:val="both"/>
        <w:rPr>
          <w:rFonts w:cs="Arial"/>
          <w:sz w:val="22"/>
          <w:szCs w:val="22"/>
          <w:highlight w:val="yellow"/>
        </w:rPr>
      </w:pPr>
      <w:r w:rsidRPr="00EA2572">
        <w:rPr>
          <w:rFonts w:cs="Arial"/>
          <w:sz w:val="22"/>
          <w:szCs w:val="22"/>
          <w:highlight w:val="yellow"/>
        </w:rPr>
        <w:t>De rechter kan geen neutraal oordeel geven als hij verantwoordelijk is voor het onderzoek.</w:t>
      </w:r>
    </w:p>
    <w:p w:rsidR="00020BD9" w:rsidRPr="00D2246A" w:rsidRDefault="00020BD9" w:rsidP="00020BD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ind w:left="720" w:firstLine="0"/>
        <w:jc w:val="both"/>
        <w:rPr>
          <w:rFonts w:cs="Arial"/>
          <w:sz w:val="22"/>
          <w:szCs w:val="22"/>
        </w:rPr>
      </w:pPr>
    </w:p>
    <w:p w:rsidR="00772BEC" w:rsidRPr="00A27790" w:rsidRDefault="007C4AA4" w:rsidP="007C4AA4">
      <w:pPr>
        <w:pStyle w:val="Lijstaline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27790">
        <w:rPr>
          <w:rFonts w:ascii="Arial" w:hAnsi="Arial" w:cs="Arial"/>
          <w:sz w:val="22"/>
          <w:szCs w:val="22"/>
        </w:rPr>
        <w:t>G</w:t>
      </w:r>
      <w:r w:rsidR="00D32B05" w:rsidRPr="00A27790">
        <w:rPr>
          <w:rFonts w:ascii="Arial" w:hAnsi="Arial" w:cs="Arial"/>
          <w:sz w:val="22"/>
          <w:szCs w:val="22"/>
        </w:rPr>
        <w:t>ebruik bron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72BEC" w:rsidRPr="00B700E1" w:rsidTr="00B700E1">
        <w:tc>
          <w:tcPr>
            <w:tcW w:w="9206" w:type="dxa"/>
          </w:tcPr>
          <w:p w:rsidR="00772BEC" w:rsidRPr="00A27790" w:rsidRDefault="00772BEC" w:rsidP="00905D8F">
            <w:pPr>
              <w:rPr>
                <w:rFonts w:ascii="Arial" w:hAnsi="Arial" w:cs="Arial"/>
                <w:sz w:val="22"/>
                <w:szCs w:val="22"/>
              </w:rPr>
            </w:pPr>
            <w:r w:rsidRPr="00A27790">
              <w:rPr>
                <w:rStyle w:val="datum1"/>
                <w:rFonts w:ascii="Arial" w:hAnsi="Arial" w:cs="Arial"/>
                <w:sz w:val="22"/>
                <w:szCs w:val="22"/>
              </w:rPr>
              <w:t>wo 21 jul 20</w:t>
            </w:r>
            <w:r w:rsidR="00D32B05" w:rsidRPr="00A27790">
              <w:rPr>
                <w:rStyle w:val="datum1"/>
                <w:rFonts w:ascii="Arial" w:hAnsi="Arial" w:cs="Arial"/>
                <w:sz w:val="22"/>
                <w:szCs w:val="22"/>
              </w:rPr>
              <w:t>12</w:t>
            </w:r>
          </w:p>
          <w:p w:rsidR="00772BEC" w:rsidRPr="00B700E1" w:rsidRDefault="00772BEC" w:rsidP="00D32B05">
            <w:pPr>
              <w:pStyle w:val="Kop1"/>
              <w:spacing w:before="2" w:after="2"/>
              <w:outlineLvl w:val="0"/>
              <w:rPr>
                <w:rFonts w:cs="Arial"/>
              </w:rPr>
            </w:pPr>
            <w:r w:rsidRPr="00B700E1">
              <w:rPr>
                <w:rFonts w:cs="Arial"/>
              </w:rPr>
              <w:t xml:space="preserve">Nintendo wint rechtszaak tegen webwinkels </w:t>
            </w:r>
          </w:p>
        </w:tc>
      </w:tr>
    </w:tbl>
    <w:p w:rsidR="00A27790" w:rsidRDefault="00772BEC" w:rsidP="00A27790">
      <w:pPr>
        <w:rPr>
          <w:rFonts w:ascii="Arial" w:hAnsi="Arial" w:cs="Arial"/>
        </w:rPr>
      </w:pPr>
      <w:r w:rsidRPr="00B700E1">
        <w:rPr>
          <w:rFonts w:ascii="Arial" w:hAnsi="Arial" w:cs="Arial"/>
        </w:rPr>
        <w:t xml:space="preserve"> </w:t>
      </w:r>
    </w:p>
    <w:p w:rsidR="00772BEC" w:rsidRDefault="00A27790" w:rsidP="00A27790">
      <w:pPr>
        <w:rPr>
          <w:rFonts w:ascii="Arial" w:hAnsi="Arial" w:cs="Arial"/>
        </w:rPr>
      </w:pPr>
      <w:r>
        <w:rPr>
          <w:rFonts w:ascii="Arial" w:hAnsi="Arial" w:cs="Arial"/>
        </w:rPr>
        <w:t>(2p) a.</w:t>
      </w:r>
      <w:r w:rsidR="00772BEC" w:rsidRPr="00655159">
        <w:rPr>
          <w:rFonts w:ascii="Arial" w:hAnsi="Arial" w:cs="Arial"/>
        </w:rPr>
        <w:t xml:space="preserve"> </w:t>
      </w:r>
      <w:r w:rsidR="00EA2572">
        <w:rPr>
          <w:rFonts w:ascii="Arial" w:hAnsi="Arial" w:cs="Arial"/>
        </w:rPr>
        <w:t>Draait het hier om een burgerlijke</w:t>
      </w:r>
      <w:r w:rsidR="00772BEC" w:rsidRPr="00A27790">
        <w:rPr>
          <w:rFonts w:ascii="Arial" w:hAnsi="Arial" w:cs="Arial"/>
        </w:rPr>
        <w:t xml:space="preserve"> procedure of een strafzaak? Leg uit waarom.</w:t>
      </w:r>
    </w:p>
    <w:p w:rsidR="00D86B14" w:rsidRPr="00A27790" w:rsidRDefault="00DB4B2C" w:rsidP="00A2779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lastRenderedPageBreak/>
        <w:t>Burgerlijke</w:t>
      </w:r>
      <w:r w:rsidR="008A3DF8">
        <w:rPr>
          <w:rFonts w:ascii="Arial" w:hAnsi="Arial" w:cs="Arial"/>
          <w:highlight w:val="yellow"/>
        </w:rPr>
        <w:t xml:space="preserve"> procedure</w:t>
      </w:r>
      <w:r w:rsidR="00D86B14" w:rsidRPr="00D86B14">
        <w:rPr>
          <w:rFonts w:ascii="Arial" w:hAnsi="Arial" w:cs="Arial"/>
          <w:highlight w:val="yellow"/>
        </w:rPr>
        <w:t>: een ondernemer tegen een ondernemer. Binnen een strafzaak heeft de overheid een rol.</w:t>
      </w:r>
    </w:p>
    <w:p w:rsidR="00B917D0" w:rsidRDefault="00A27790" w:rsidP="00DD08B7">
      <w:pPr>
        <w:pStyle w:val="Normaalweb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(2p</w:t>
      </w:r>
      <w:r w:rsidR="00772BEC" w:rsidRPr="00A277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b.</w:t>
      </w:r>
      <w:r w:rsidR="00772BEC" w:rsidRPr="00A27790">
        <w:rPr>
          <w:rFonts w:ascii="Arial" w:hAnsi="Arial" w:cs="Arial"/>
          <w:sz w:val="22"/>
          <w:szCs w:val="22"/>
        </w:rPr>
        <w:t xml:space="preserve"> </w:t>
      </w:r>
      <w:r w:rsidR="005334B7">
        <w:rPr>
          <w:rFonts w:ascii="Arial" w:hAnsi="Arial" w:cs="Arial"/>
          <w:sz w:val="22"/>
          <w:szCs w:val="22"/>
        </w:rPr>
        <w:t xml:space="preserve">Gesteld dat de webwinkels </w:t>
      </w:r>
      <w:r w:rsidR="00772BEC" w:rsidRPr="00A27790">
        <w:rPr>
          <w:rFonts w:ascii="Arial" w:hAnsi="Arial" w:cs="Arial"/>
          <w:sz w:val="22"/>
          <w:szCs w:val="22"/>
        </w:rPr>
        <w:t>het niet eens</w:t>
      </w:r>
      <w:r w:rsidR="005334B7">
        <w:rPr>
          <w:rFonts w:ascii="Arial" w:hAnsi="Arial" w:cs="Arial"/>
          <w:sz w:val="22"/>
          <w:szCs w:val="22"/>
        </w:rPr>
        <w:t xml:space="preserve"> zijn</w:t>
      </w:r>
      <w:r w:rsidR="00772BEC" w:rsidRPr="00A27790">
        <w:rPr>
          <w:rFonts w:ascii="Arial" w:hAnsi="Arial" w:cs="Arial"/>
          <w:sz w:val="22"/>
          <w:szCs w:val="22"/>
        </w:rPr>
        <w:t xml:space="preserve"> met </w:t>
      </w:r>
      <w:r w:rsidR="008A3DF8">
        <w:rPr>
          <w:rFonts w:ascii="Arial" w:hAnsi="Arial" w:cs="Arial"/>
          <w:sz w:val="22"/>
          <w:szCs w:val="22"/>
        </w:rPr>
        <w:t>de</w:t>
      </w:r>
      <w:r w:rsidR="00772BEC" w:rsidRPr="00A27790">
        <w:rPr>
          <w:rFonts w:ascii="Arial" w:hAnsi="Arial" w:cs="Arial"/>
          <w:sz w:val="22"/>
          <w:szCs w:val="22"/>
        </w:rPr>
        <w:t xml:space="preserve"> uitspraak</w:t>
      </w:r>
      <w:r w:rsidR="008A3DF8">
        <w:rPr>
          <w:rFonts w:ascii="Arial" w:hAnsi="Arial" w:cs="Arial"/>
          <w:sz w:val="22"/>
          <w:szCs w:val="22"/>
        </w:rPr>
        <w:t xml:space="preserve"> van de rechter</w:t>
      </w:r>
      <w:r w:rsidR="00772BEC" w:rsidRPr="00A27790">
        <w:rPr>
          <w:rFonts w:ascii="Arial" w:hAnsi="Arial" w:cs="Arial"/>
          <w:sz w:val="22"/>
          <w:szCs w:val="22"/>
        </w:rPr>
        <w:t xml:space="preserve">, welke </w:t>
      </w:r>
      <w:r>
        <w:rPr>
          <w:rFonts w:ascii="Arial" w:hAnsi="Arial" w:cs="Arial"/>
          <w:sz w:val="22"/>
          <w:szCs w:val="22"/>
        </w:rPr>
        <w:t xml:space="preserve">twee </w:t>
      </w:r>
      <w:r w:rsidR="008A3DF8">
        <w:rPr>
          <w:rFonts w:ascii="Arial" w:hAnsi="Arial" w:cs="Arial"/>
          <w:sz w:val="22"/>
          <w:szCs w:val="22"/>
        </w:rPr>
        <w:t>mogelijkheden</w:t>
      </w:r>
      <w:r w:rsidR="00772BEC" w:rsidRPr="00A27790">
        <w:rPr>
          <w:rFonts w:ascii="Arial" w:hAnsi="Arial" w:cs="Arial"/>
          <w:sz w:val="22"/>
          <w:szCs w:val="22"/>
        </w:rPr>
        <w:t xml:space="preserve"> hebben zij dan nog?</w:t>
      </w:r>
      <w:r w:rsidR="00D86B14">
        <w:rPr>
          <w:rFonts w:ascii="Arial" w:hAnsi="Arial" w:cs="Arial"/>
          <w:sz w:val="22"/>
          <w:szCs w:val="22"/>
        </w:rPr>
        <w:t xml:space="preserve">  </w:t>
      </w:r>
      <w:r w:rsidR="00D86B14" w:rsidRPr="00D86B14">
        <w:rPr>
          <w:rFonts w:ascii="Arial" w:hAnsi="Arial" w:cs="Arial"/>
          <w:sz w:val="22"/>
          <w:szCs w:val="22"/>
          <w:highlight w:val="yellow"/>
        </w:rPr>
        <w:t xml:space="preserve">Hoger beroep bij het gerechtshof of in cassatie gaan </w:t>
      </w:r>
      <w:r w:rsidR="00D86B14">
        <w:rPr>
          <w:rFonts w:ascii="Arial" w:hAnsi="Arial" w:cs="Arial"/>
          <w:sz w:val="22"/>
          <w:szCs w:val="22"/>
          <w:highlight w:val="yellow"/>
        </w:rPr>
        <w:t>bij de hoge Raa</w:t>
      </w:r>
      <w:r w:rsidR="00D86B14">
        <w:rPr>
          <w:rFonts w:ascii="Arial" w:hAnsi="Arial" w:cs="Arial"/>
          <w:sz w:val="22"/>
          <w:szCs w:val="22"/>
        </w:rPr>
        <w:t>d.</w:t>
      </w:r>
    </w:p>
    <w:p w:rsidR="00DD08B7" w:rsidRPr="00DD08B7" w:rsidRDefault="00DD08B7" w:rsidP="00DD08B7">
      <w:pPr>
        <w:pStyle w:val="Normaalweb2"/>
        <w:shd w:val="clear" w:color="auto" w:fill="FFFFFF"/>
        <w:rPr>
          <w:rFonts w:ascii="Arial" w:hAnsi="Arial" w:cs="Arial"/>
          <w:sz w:val="22"/>
          <w:szCs w:val="22"/>
        </w:rPr>
      </w:pPr>
    </w:p>
    <w:p w:rsidR="00B917D0" w:rsidRDefault="00EA2572" w:rsidP="00B917D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(2p) </w:t>
      </w:r>
      <w:r w:rsidR="00B917D0" w:rsidRPr="00B917D0">
        <w:rPr>
          <w:rFonts w:ascii="Arial" w:hAnsi="Arial" w:cs="Arial"/>
          <w:sz w:val="22"/>
          <w:szCs w:val="22"/>
        </w:rPr>
        <w:t>a.</w:t>
      </w:r>
      <w:r w:rsidR="00B917D0">
        <w:rPr>
          <w:rFonts w:ascii="Arial" w:hAnsi="Arial" w:cs="Arial"/>
          <w:sz w:val="22"/>
          <w:szCs w:val="22"/>
        </w:rPr>
        <w:t xml:space="preserve"> </w:t>
      </w:r>
      <w:r w:rsidR="00B917D0" w:rsidRPr="00B917D0">
        <w:rPr>
          <w:rFonts w:ascii="Arial" w:hAnsi="Arial" w:cs="Arial"/>
          <w:sz w:val="22"/>
          <w:szCs w:val="22"/>
        </w:rPr>
        <w:t>Welke taken heeft de regering?</w:t>
      </w:r>
      <w:r w:rsidR="005E1061">
        <w:rPr>
          <w:rFonts w:ascii="Arial" w:hAnsi="Arial" w:cs="Arial"/>
          <w:sz w:val="22"/>
          <w:szCs w:val="22"/>
        </w:rPr>
        <w:t xml:space="preserve"> Noem minimaal 2 taken</w:t>
      </w:r>
    </w:p>
    <w:p w:rsidR="00B917D0" w:rsidRPr="00DD08B7" w:rsidRDefault="00B917D0" w:rsidP="00DD08B7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B917D0">
        <w:rPr>
          <w:rFonts w:ascii="Arial" w:hAnsi="Arial" w:cs="Arial"/>
          <w:sz w:val="22"/>
          <w:szCs w:val="22"/>
          <w:highlight w:val="yellow"/>
        </w:rPr>
        <w:t>Stellen wetsvoorstellen op, voeren wetsvoorstellen uit, stellen de jaarlijkse begroting op</w:t>
      </w:r>
      <w:r>
        <w:rPr>
          <w:rFonts w:ascii="Arial" w:hAnsi="Arial" w:cs="Arial"/>
          <w:sz w:val="22"/>
          <w:szCs w:val="22"/>
        </w:rPr>
        <w:t>.</w:t>
      </w:r>
    </w:p>
    <w:p w:rsidR="00B917D0" w:rsidRPr="00B917D0" w:rsidRDefault="00EA2572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(1p) </w:t>
      </w:r>
      <w:r w:rsidR="00B917D0" w:rsidRPr="00B917D0">
        <w:rPr>
          <w:rFonts w:ascii="Arial" w:hAnsi="Arial" w:cs="Arial"/>
          <w:sz w:val="22"/>
          <w:szCs w:val="22"/>
        </w:rPr>
        <w:t xml:space="preserve">b. </w:t>
      </w:r>
      <w:r w:rsidR="005E1061">
        <w:rPr>
          <w:rFonts w:ascii="Arial" w:hAnsi="Arial" w:cs="Arial"/>
          <w:sz w:val="22"/>
          <w:szCs w:val="22"/>
        </w:rPr>
        <w:t>Welke orgaan in</w:t>
      </w:r>
      <w:r w:rsidR="00B917D0" w:rsidRPr="00B917D0">
        <w:rPr>
          <w:rFonts w:ascii="Arial" w:hAnsi="Arial" w:cs="Arial"/>
          <w:sz w:val="22"/>
          <w:szCs w:val="22"/>
        </w:rPr>
        <w:t xml:space="preserve"> de gemeente kan je vergelijken met de</w:t>
      </w:r>
      <w:r w:rsidR="00B917D0">
        <w:rPr>
          <w:rFonts w:ascii="Arial" w:hAnsi="Arial" w:cs="Arial"/>
          <w:sz w:val="22"/>
          <w:szCs w:val="22"/>
        </w:rPr>
        <w:t xml:space="preserve"> regering</w:t>
      </w:r>
      <w:r w:rsidR="00B917D0" w:rsidRPr="00B917D0">
        <w:rPr>
          <w:rFonts w:ascii="Arial" w:hAnsi="Arial" w:cs="Arial"/>
          <w:sz w:val="22"/>
          <w:szCs w:val="22"/>
        </w:rPr>
        <w:t>?</w:t>
      </w:r>
    </w:p>
    <w:p w:rsidR="00B917D0" w:rsidRPr="00DD08B7" w:rsidRDefault="00B917D0" w:rsidP="00DD08B7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B917D0">
        <w:rPr>
          <w:rFonts w:ascii="Arial" w:hAnsi="Arial" w:cs="Arial"/>
          <w:sz w:val="22"/>
          <w:szCs w:val="22"/>
          <w:highlight w:val="yellow"/>
        </w:rPr>
        <w:t>College van B&amp;W</w:t>
      </w:r>
    </w:p>
    <w:p w:rsidR="00B917D0" w:rsidRPr="00B917D0" w:rsidRDefault="00B917D0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B917D0" w:rsidRDefault="00B917D0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A27790" w:rsidRPr="00BE3A92" w:rsidRDefault="00D32B05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>Waarom heeft in een democratie toch niet iedereen evenveel te zeggen?</w:t>
      </w:r>
      <w:r w:rsidR="00A27790" w:rsidRPr="00BE3A92">
        <w:rPr>
          <w:rFonts w:ascii="Arial" w:hAnsi="Arial" w:cs="Arial"/>
          <w:sz w:val="22"/>
          <w:szCs w:val="22"/>
        </w:rPr>
        <w:t xml:space="preserve"> (2p)</w:t>
      </w:r>
    </w:p>
    <w:p w:rsidR="00A27790" w:rsidRDefault="00D86B14" w:rsidP="00A2779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D86B14">
        <w:rPr>
          <w:rFonts w:ascii="Arial" w:hAnsi="Arial" w:cs="Arial"/>
          <w:sz w:val="22"/>
          <w:szCs w:val="22"/>
          <w:highlight w:val="yellow"/>
        </w:rPr>
        <w:t xml:space="preserve">Het parlement heeft de macht in Nederland. Het volk heeft het parlement gekozen en het </w:t>
      </w:r>
      <w:r w:rsidR="00DD08B7" w:rsidRPr="00D86B14">
        <w:rPr>
          <w:rFonts w:ascii="Arial" w:hAnsi="Arial" w:cs="Arial"/>
          <w:sz w:val="22"/>
          <w:szCs w:val="22"/>
          <w:highlight w:val="yellow"/>
        </w:rPr>
        <w:t>parlement</w:t>
      </w:r>
      <w:r w:rsidRPr="00D86B14">
        <w:rPr>
          <w:rFonts w:ascii="Arial" w:hAnsi="Arial" w:cs="Arial"/>
          <w:sz w:val="22"/>
          <w:szCs w:val="22"/>
          <w:highlight w:val="yellow"/>
        </w:rPr>
        <w:t xml:space="preserve"> behartigen de belangen van de burgers. Echter, </w:t>
      </w:r>
      <w:r w:rsidR="00EA2572">
        <w:rPr>
          <w:rFonts w:ascii="Arial" w:hAnsi="Arial" w:cs="Arial"/>
          <w:sz w:val="22"/>
          <w:szCs w:val="22"/>
        </w:rPr>
        <w:t>niet elke politieke partij heeft een even grote stem in het parlement.</w:t>
      </w:r>
    </w:p>
    <w:p w:rsidR="00D86B14" w:rsidRPr="00BE3A92" w:rsidRDefault="00D86B14" w:rsidP="00A2779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D32B05" w:rsidRPr="00BE3A92" w:rsidRDefault="00D32B05" w:rsidP="00A27790">
      <w:pPr>
        <w:spacing w:after="0" w:line="23" w:lineRule="atLeast"/>
        <w:rPr>
          <w:rFonts w:ascii="Arial" w:hAnsi="Arial" w:cs="Arial"/>
        </w:rPr>
      </w:pPr>
    </w:p>
    <w:p w:rsidR="007B3691" w:rsidRPr="00BE3A92" w:rsidRDefault="007B3691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>Welke van de volgende vier  woorden hoort niet in het rijtje? (2p)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</w:rPr>
      </w:pPr>
      <w:r w:rsidRPr="00BE3A92">
        <w:rPr>
          <w:rFonts w:ascii="Arial" w:hAnsi="Arial" w:cs="Arial"/>
        </w:rPr>
        <w:tab/>
        <w:t>Licht je keuze duidelijk toe.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  <w:i/>
        </w:rPr>
      </w:pPr>
      <w:r w:rsidRPr="00BE3A92">
        <w:rPr>
          <w:rFonts w:ascii="Arial" w:hAnsi="Arial" w:cs="Arial"/>
        </w:rPr>
        <w:tab/>
      </w:r>
      <w:r w:rsidRPr="00BE3A92">
        <w:rPr>
          <w:rFonts w:ascii="Arial" w:hAnsi="Arial" w:cs="Arial"/>
          <w:i/>
        </w:rPr>
        <w:t>arbeidsmigrant – economische vluchteling – politieke vluchteling – gastarbeider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</w:rPr>
      </w:pPr>
    </w:p>
    <w:p w:rsidR="007B3691" w:rsidRPr="00D86B14" w:rsidRDefault="007B3691" w:rsidP="00A27790">
      <w:pPr>
        <w:spacing w:after="0" w:line="23" w:lineRule="atLeast"/>
        <w:rPr>
          <w:rFonts w:ascii="Arial" w:hAnsi="Arial" w:cs="Arial"/>
          <w:highlight w:val="yellow"/>
        </w:rPr>
      </w:pPr>
      <w:r w:rsidRPr="00D86B14">
        <w:rPr>
          <w:rFonts w:ascii="Arial" w:hAnsi="Arial" w:cs="Arial"/>
          <w:highlight w:val="yellow"/>
        </w:rPr>
        <w:t>politieke vluchteling (1p)</w:t>
      </w:r>
    </w:p>
    <w:p w:rsidR="007B3691" w:rsidRPr="00D86B14" w:rsidRDefault="007B3691" w:rsidP="00A27790">
      <w:pPr>
        <w:spacing w:after="0" w:line="23" w:lineRule="atLeast"/>
        <w:rPr>
          <w:rFonts w:ascii="Arial" w:hAnsi="Arial" w:cs="Arial"/>
        </w:rPr>
      </w:pPr>
      <w:r w:rsidRPr="00D86B14">
        <w:rPr>
          <w:rFonts w:ascii="Arial" w:hAnsi="Arial" w:cs="Arial"/>
          <w:highlight w:val="yellow"/>
        </w:rPr>
        <w:t>de andere 3 hebben werk/inkomen als hoofdmotief om naar NL te komen (1p)</w:t>
      </w:r>
    </w:p>
    <w:p w:rsidR="00D2246A" w:rsidRPr="00BE3A92" w:rsidRDefault="00D2246A" w:rsidP="00A27790">
      <w:pPr>
        <w:spacing w:after="0" w:line="23" w:lineRule="atLeast"/>
        <w:rPr>
          <w:rFonts w:ascii="Arial" w:eastAsiaTheme="minorEastAsia" w:hAnsi="Arial" w:cs="Arial"/>
          <w:lang w:eastAsia="ja-JP"/>
        </w:rPr>
      </w:pPr>
    </w:p>
    <w:p w:rsidR="00D32B05" w:rsidRDefault="00A27790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 xml:space="preserve">(2p) </w:t>
      </w:r>
      <w:r w:rsidR="00D32B05" w:rsidRPr="00BE3A92">
        <w:rPr>
          <w:rFonts w:ascii="Arial" w:hAnsi="Arial" w:cs="Arial"/>
          <w:sz w:val="22"/>
          <w:szCs w:val="22"/>
        </w:rPr>
        <w:t>Geef een verklaring waarom mensen uit Suriname makkelijker integreren</w:t>
      </w:r>
      <w:r w:rsidR="005334B7">
        <w:rPr>
          <w:rFonts w:ascii="Arial" w:hAnsi="Arial" w:cs="Arial"/>
          <w:sz w:val="22"/>
          <w:szCs w:val="22"/>
        </w:rPr>
        <w:t xml:space="preserve"> in Nederland</w:t>
      </w:r>
      <w:r w:rsidR="00D32B05" w:rsidRPr="00BE3A92">
        <w:rPr>
          <w:rFonts w:ascii="Arial" w:hAnsi="Arial" w:cs="Arial"/>
          <w:sz w:val="22"/>
          <w:szCs w:val="22"/>
        </w:rPr>
        <w:t xml:space="preserve"> dan mensen uit Soedan.</w:t>
      </w:r>
      <w:r w:rsidR="00DD08B7">
        <w:rPr>
          <w:rFonts w:ascii="Arial" w:hAnsi="Arial" w:cs="Arial"/>
          <w:sz w:val="22"/>
          <w:szCs w:val="22"/>
        </w:rPr>
        <w:t xml:space="preserve"> Leg in je antwoord ook uit wat integreren betekent. </w:t>
      </w:r>
    </w:p>
    <w:p w:rsidR="00DD08B7" w:rsidRDefault="00DD08B7" w:rsidP="00D86B14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Integratie betekent: aanpassen aan je nieuwe cultuur met het behoud van je eigen cultuurkenmerken.</w:t>
      </w:r>
    </w:p>
    <w:p w:rsidR="00D32B05" w:rsidRDefault="00DD08B7" w:rsidP="008A3DF8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  <w:r w:rsidRPr="00793C47">
        <w:rPr>
          <w:rFonts w:ascii="Arial" w:hAnsi="Arial" w:cs="Arial"/>
          <w:sz w:val="22"/>
          <w:szCs w:val="22"/>
          <w:highlight w:val="yellow"/>
        </w:rPr>
        <w:t>Suriname is een o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>ud</w:t>
      </w:r>
      <w:r w:rsidRPr="00793C47">
        <w:rPr>
          <w:rFonts w:ascii="Arial" w:hAnsi="Arial" w:cs="Arial"/>
          <w:sz w:val="22"/>
          <w:szCs w:val="22"/>
          <w:highlight w:val="yellow"/>
        </w:rPr>
        <w:t>e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 xml:space="preserve"> kolonie van Nederland en</w:t>
      </w:r>
      <w:r w:rsidRPr="00793C47">
        <w:rPr>
          <w:rFonts w:ascii="Arial" w:hAnsi="Arial" w:cs="Arial"/>
          <w:sz w:val="22"/>
          <w:szCs w:val="22"/>
          <w:highlight w:val="yellow"/>
        </w:rPr>
        <w:t xml:space="preserve"> hier spreken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93C47">
        <w:rPr>
          <w:rFonts w:ascii="Arial" w:hAnsi="Arial" w:cs="Arial"/>
          <w:sz w:val="22"/>
          <w:szCs w:val="22"/>
          <w:highlight w:val="yellow"/>
        </w:rPr>
        <w:t>ze de</w:t>
      </w:r>
      <w:r w:rsidR="008A3DF8">
        <w:rPr>
          <w:rFonts w:ascii="Arial" w:hAnsi="Arial" w:cs="Arial"/>
          <w:sz w:val="22"/>
          <w:szCs w:val="22"/>
          <w:highlight w:val="yellow"/>
        </w:rPr>
        <w:t xml:space="preserve"> Nederlandse taal al.</w:t>
      </w:r>
    </w:p>
    <w:p w:rsidR="008A3DF8" w:rsidRPr="008A3DF8" w:rsidRDefault="008A3DF8" w:rsidP="008A3DF8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8A3DF8" w:rsidRDefault="008A3DF8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1080" w:firstLine="0"/>
        <w:rPr>
          <w:rFonts w:cs="Arial"/>
          <w:color w:val="000000"/>
          <w:sz w:val="22"/>
          <w:szCs w:val="22"/>
        </w:rPr>
      </w:pPr>
    </w:p>
    <w:p w:rsidR="00E864D2" w:rsidRDefault="00E864D2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(2p) Op welke manier zorgt sociale controle ervoor dat het socialisatieproces goed verloopt? Leg in je antwoord het begrip ‘sociale controle’ uit.</w:t>
      </w:r>
    </w:p>
    <w:p w:rsidR="00C34A8E" w:rsidRPr="00C34A8E" w:rsidRDefault="00C34A8E" w:rsidP="00C34A8E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  <w:highlight w:val="yellow"/>
        </w:rPr>
      </w:pPr>
      <w:r w:rsidRPr="00C34A8E">
        <w:rPr>
          <w:rFonts w:cs="Arial"/>
          <w:color w:val="000000"/>
          <w:sz w:val="22"/>
          <w:szCs w:val="22"/>
          <w:highlight w:val="yellow"/>
        </w:rPr>
        <w:t>Sociale controle = de manier waarop mensen andere mensen stimuleren of dwingen zich aan de geldende normen te houden.</w:t>
      </w:r>
    </w:p>
    <w:p w:rsidR="00C34A8E" w:rsidRDefault="00C34A8E" w:rsidP="00C34A8E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</w:rPr>
      </w:pPr>
      <w:r w:rsidRPr="00C34A8E">
        <w:rPr>
          <w:rFonts w:cs="Arial"/>
          <w:color w:val="000000"/>
          <w:sz w:val="22"/>
          <w:szCs w:val="22"/>
          <w:highlight w:val="yellow"/>
        </w:rPr>
        <w:t>Door positieve of negatieve sancties op het gedrag van mensen, worden mensen zich bewust van de geldende normen en waarden, wat mensen zich vervolgens aanleren.</w:t>
      </w:r>
    </w:p>
    <w:p w:rsidR="00E864D2" w:rsidRDefault="00E864D2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</w:rPr>
      </w:pPr>
    </w:p>
    <w:p w:rsidR="00E864D2" w:rsidRDefault="00C34A8E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(2p) </w:t>
      </w:r>
      <w:r w:rsidR="00E864D2">
        <w:rPr>
          <w:rFonts w:cs="Arial"/>
          <w:color w:val="000000"/>
          <w:sz w:val="22"/>
          <w:szCs w:val="22"/>
        </w:rPr>
        <w:t>Noem 3 redenen waarom een schoonmaker een lagere maatschappelijke positie heeft dan een directeur van een schoonmaakbedrijf.</w:t>
      </w:r>
    </w:p>
    <w:p w:rsidR="00E864D2" w:rsidRDefault="00E864D2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0" w:firstLine="0"/>
        <w:rPr>
          <w:rFonts w:cs="Arial"/>
          <w:color w:val="000000"/>
          <w:sz w:val="22"/>
          <w:szCs w:val="22"/>
        </w:rPr>
      </w:pPr>
      <w:r w:rsidRPr="00C34A8E">
        <w:rPr>
          <w:rFonts w:asciiTheme="minorHAnsi" w:eastAsiaTheme="minorEastAsia" w:hAnsiTheme="minorHAnsi" w:cs="Arial"/>
          <w:bCs w:val="0"/>
          <w:color w:val="000000"/>
          <w:sz w:val="22"/>
          <w:szCs w:val="22"/>
          <w:highlight w:val="yellow"/>
          <w:lang w:eastAsia="ja-JP"/>
        </w:rPr>
        <w:t>Hoogte van je inkomen, hoeveelheid macht en verantwoordelijkheid, benodigde kennisniveau.</w:t>
      </w:r>
    </w:p>
    <w:p w:rsidR="00E864D2" w:rsidRDefault="00E864D2" w:rsidP="00E864D2">
      <w:pPr>
        <w:pStyle w:val="Lijstalinea"/>
        <w:rPr>
          <w:rFonts w:cs="Arial"/>
          <w:color w:val="000000"/>
          <w:sz w:val="22"/>
          <w:szCs w:val="22"/>
        </w:rPr>
      </w:pPr>
    </w:p>
    <w:p w:rsidR="000C7AB0" w:rsidRPr="00A27790" w:rsidRDefault="00E25675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A27790">
        <w:rPr>
          <w:rFonts w:cs="Arial"/>
          <w:color w:val="000000"/>
          <w:sz w:val="22"/>
          <w:szCs w:val="22"/>
        </w:rPr>
        <w:t>Met betrekking tot de verzorgingsstaat hebben alle politieke partijen een andere idee hoe burgers</w:t>
      </w:r>
      <w:r w:rsidR="00037116" w:rsidRPr="00A27790">
        <w:rPr>
          <w:rFonts w:cs="Arial"/>
          <w:color w:val="000000"/>
          <w:sz w:val="22"/>
          <w:szCs w:val="22"/>
        </w:rPr>
        <w:t xml:space="preserve"> goed kunnen leven.</w:t>
      </w:r>
      <w:r w:rsidRPr="00A27790">
        <w:rPr>
          <w:rFonts w:cs="Arial"/>
          <w:color w:val="000000"/>
          <w:sz w:val="22"/>
          <w:szCs w:val="22"/>
        </w:rPr>
        <w:t xml:space="preserve"> </w:t>
      </w:r>
      <w:r w:rsidR="000C7AB0" w:rsidRPr="00A27790">
        <w:rPr>
          <w:rFonts w:cs="Arial"/>
          <w:color w:val="000000"/>
          <w:sz w:val="22"/>
          <w:szCs w:val="22"/>
        </w:rPr>
        <w:t>Combineer onderstaande politieke visies met een begrip uit het rechterrijtje</w:t>
      </w:r>
      <w:r w:rsidR="00037116" w:rsidRPr="00A27790">
        <w:rPr>
          <w:rFonts w:cs="Arial"/>
          <w:color w:val="000000"/>
          <w:sz w:val="22"/>
          <w:szCs w:val="22"/>
        </w:rPr>
        <w:t xml:space="preserve"> met betrekking op hun kijk op de verzorgingsstaat</w:t>
      </w:r>
      <w:r w:rsidR="000C7AB0" w:rsidRPr="00A27790">
        <w:rPr>
          <w:rFonts w:cs="Arial"/>
          <w:color w:val="000000"/>
          <w:sz w:val="22"/>
          <w:szCs w:val="22"/>
        </w:rPr>
        <w:t>.</w:t>
      </w:r>
    </w:p>
    <w:p w:rsidR="00E25675" w:rsidRPr="00A27790" w:rsidRDefault="00E25675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</w:p>
    <w:p w:rsidR="000C7AB0" w:rsidRPr="00A27790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A27790">
        <w:rPr>
          <w:rFonts w:cs="Arial"/>
          <w:color w:val="000000"/>
          <w:sz w:val="22"/>
          <w:szCs w:val="22"/>
        </w:rPr>
        <w:t>a.</w:t>
      </w:r>
      <w:r w:rsidRPr="00A27790">
        <w:rPr>
          <w:rFonts w:cs="Arial"/>
          <w:color w:val="000000"/>
          <w:sz w:val="22"/>
          <w:szCs w:val="22"/>
        </w:rPr>
        <w:tab/>
        <w:t>liberale visie</w:t>
      </w:r>
      <w:r w:rsidRPr="00A27790">
        <w:rPr>
          <w:rFonts w:cs="Arial"/>
          <w:color w:val="000000"/>
          <w:sz w:val="22"/>
          <w:szCs w:val="22"/>
        </w:rPr>
        <w:tab/>
        <w:t>I.</w:t>
      </w:r>
      <w:r w:rsidRPr="00A27790">
        <w:rPr>
          <w:rFonts w:cs="Arial"/>
          <w:color w:val="000000"/>
          <w:sz w:val="22"/>
          <w:szCs w:val="22"/>
        </w:rPr>
        <w:tab/>
        <w:t>familie</w:t>
      </w:r>
    </w:p>
    <w:p w:rsidR="000C7AB0" w:rsidRPr="00D2246A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b.</w:t>
      </w:r>
      <w:r w:rsidRPr="00D2246A">
        <w:rPr>
          <w:rFonts w:cs="Arial"/>
          <w:color w:val="000000"/>
          <w:sz w:val="22"/>
          <w:szCs w:val="22"/>
        </w:rPr>
        <w:tab/>
        <w:t>sociaaldemocratische visie</w:t>
      </w:r>
      <w:r w:rsidRPr="00D2246A">
        <w:rPr>
          <w:rFonts w:cs="Arial"/>
          <w:color w:val="000000"/>
          <w:sz w:val="22"/>
          <w:szCs w:val="22"/>
        </w:rPr>
        <w:tab/>
        <w:t>II.</w:t>
      </w:r>
      <w:r w:rsidRPr="00D2246A">
        <w:rPr>
          <w:rFonts w:cs="Arial"/>
          <w:color w:val="000000"/>
          <w:sz w:val="22"/>
          <w:szCs w:val="22"/>
        </w:rPr>
        <w:tab/>
        <w:t>particulier initiatief</w:t>
      </w:r>
    </w:p>
    <w:p w:rsidR="000C7AB0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lastRenderedPageBreak/>
        <w:t>c.</w:t>
      </w:r>
      <w:r w:rsidRPr="00D2246A">
        <w:rPr>
          <w:rFonts w:cs="Arial"/>
          <w:color w:val="000000"/>
          <w:sz w:val="22"/>
          <w:szCs w:val="22"/>
        </w:rPr>
        <w:tab/>
        <w:t>christendemocratische visie</w:t>
      </w:r>
      <w:r w:rsidRPr="00D2246A">
        <w:rPr>
          <w:rFonts w:cs="Arial"/>
          <w:color w:val="000000"/>
          <w:sz w:val="22"/>
          <w:szCs w:val="22"/>
        </w:rPr>
        <w:tab/>
        <w:t>III.</w:t>
      </w:r>
      <w:r w:rsidRPr="00D2246A">
        <w:rPr>
          <w:rFonts w:cs="Arial"/>
          <w:color w:val="000000"/>
          <w:sz w:val="22"/>
          <w:szCs w:val="22"/>
        </w:rPr>
        <w:tab/>
        <w:t>sociale grondrechten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  <w:highlight w:val="yellow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a II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  <w:highlight w:val="yellow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b III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c I</w:t>
      </w:r>
    </w:p>
    <w:p w:rsidR="008A3DF8" w:rsidRDefault="008A3D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2BCE" w:rsidRPr="00793C47" w:rsidRDefault="00A92BCE" w:rsidP="00B917D0">
      <w:pPr>
        <w:rPr>
          <w:rFonts w:ascii="Arial" w:hAnsi="Arial" w:cs="Arial"/>
        </w:rPr>
      </w:pPr>
    </w:p>
    <w:sectPr w:rsidR="00A92BCE" w:rsidRPr="0079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FF" w:rsidRDefault="00D52EFF" w:rsidP="00D52EFF">
      <w:pPr>
        <w:spacing w:after="0" w:line="240" w:lineRule="auto"/>
      </w:pPr>
      <w:r>
        <w:separator/>
      </w:r>
    </w:p>
  </w:endnote>
  <w:endnote w:type="continuationSeparator" w:id="0">
    <w:p w:rsidR="00D52EFF" w:rsidRDefault="00D52EFF" w:rsidP="00D5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Default="00D52EF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Pr="00D52EFF" w:rsidRDefault="00D52EFF">
    <w:pPr>
      <w:pStyle w:val="Voettekst"/>
      <w:rPr>
        <w:rFonts w:ascii="Arial" w:hAnsi="Arial" w:cs="Arial"/>
      </w:rPr>
    </w:pPr>
    <w:r w:rsidRPr="00D52EFF">
      <w:rPr>
        <w:rFonts w:ascii="Arial" w:hAnsi="Arial" w:cs="Arial"/>
      </w:rPr>
      <w:t>21+ regeling</w:t>
    </w:r>
    <w:r w:rsidRPr="00D52EFF">
      <w:rPr>
        <w:rFonts w:ascii="Arial" w:hAnsi="Arial" w:cs="Arial"/>
      </w:rPr>
      <w:ptab w:relativeTo="margin" w:alignment="center" w:leader="none"/>
    </w:r>
    <w:r w:rsidRPr="00D52EFF">
      <w:rPr>
        <w:rFonts w:ascii="Arial" w:hAnsi="Arial" w:cs="Arial"/>
      </w:rPr>
      <w:t>maatschappijleer</w:t>
    </w:r>
    <w:r w:rsidRPr="00D52EFF">
      <w:rPr>
        <w:rFonts w:ascii="Arial" w:hAnsi="Arial" w:cs="Arial"/>
      </w:rPr>
      <w:ptab w:relativeTo="margin" w:alignment="right" w:leader="none"/>
    </w:r>
    <w:r w:rsidRPr="00D52EFF">
      <w:rPr>
        <w:rFonts w:ascii="Arial" w:hAnsi="Arial" w:cs="Arial"/>
      </w:rPr>
      <w:t>juli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Default="00D52E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FF" w:rsidRDefault="00D52EFF" w:rsidP="00D52EFF">
      <w:pPr>
        <w:spacing w:after="0" w:line="240" w:lineRule="auto"/>
      </w:pPr>
      <w:r>
        <w:separator/>
      </w:r>
    </w:p>
  </w:footnote>
  <w:footnote w:type="continuationSeparator" w:id="0">
    <w:p w:rsidR="00D52EFF" w:rsidRDefault="00D52EFF" w:rsidP="00D5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Default="00D52EF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Default="00D52EF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FF" w:rsidRDefault="00D52EF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569"/>
    <w:multiLevelType w:val="hybridMultilevel"/>
    <w:tmpl w:val="0DEA3C70"/>
    <w:lvl w:ilvl="0" w:tplc="B9403D4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3D20"/>
    <w:multiLevelType w:val="hybridMultilevel"/>
    <w:tmpl w:val="4066E7A6"/>
    <w:lvl w:ilvl="0" w:tplc="8D3EEA3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410"/>
    <w:multiLevelType w:val="hybridMultilevel"/>
    <w:tmpl w:val="66ECE1E0"/>
    <w:lvl w:ilvl="0" w:tplc="3D7E6C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08E4"/>
    <w:multiLevelType w:val="hybridMultilevel"/>
    <w:tmpl w:val="0E58914C"/>
    <w:lvl w:ilvl="0" w:tplc="9A949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C371C"/>
    <w:multiLevelType w:val="hybridMultilevel"/>
    <w:tmpl w:val="0B144BD6"/>
    <w:lvl w:ilvl="0" w:tplc="DFF4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3FFC"/>
    <w:multiLevelType w:val="hybridMultilevel"/>
    <w:tmpl w:val="838E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5753"/>
    <w:multiLevelType w:val="hybridMultilevel"/>
    <w:tmpl w:val="9E98B1C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CF"/>
    <w:multiLevelType w:val="hybridMultilevel"/>
    <w:tmpl w:val="D854A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C18F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DC5"/>
    <w:multiLevelType w:val="hybridMultilevel"/>
    <w:tmpl w:val="A100119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902A0"/>
    <w:multiLevelType w:val="hybridMultilevel"/>
    <w:tmpl w:val="6C0A43C6"/>
    <w:lvl w:ilvl="0" w:tplc="16562248">
      <w:start w:val="3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8066A9"/>
    <w:multiLevelType w:val="hybridMultilevel"/>
    <w:tmpl w:val="D3447038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1F2A4A96"/>
    <w:multiLevelType w:val="hybridMultilevel"/>
    <w:tmpl w:val="14F0BDA6"/>
    <w:lvl w:ilvl="0" w:tplc="43D47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240B"/>
    <w:multiLevelType w:val="hybridMultilevel"/>
    <w:tmpl w:val="CA72F54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D6CC3"/>
    <w:multiLevelType w:val="hybridMultilevel"/>
    <w:tmpl w:val="3FD06A88"/>
    <w:lvl w:ilvl="0" w:tplc="BF8E4F58">
      <w:start w:val="1"/>
      <w:numFmt w:val="upperLetter"/>
      <w:lvlText w:val="%1."/>
      <w:lvlJc w:val="left"/>
      <w:pPr>
        <w:ind w:left="502" w:hanging="360"/>
      </w:pPr>
      <w:rPr>
        <w:rFonts w:cs="Arial" w:hint="default"/>
        <w:color w:val="14141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903941"/>
    <w:multiLevelType w:val="hybridMultilevel"/>
    <w:tmpl w:val="DE2A7C04"/>
    <w:lvl w:ilvl="0" w:tplc="7FFC674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B2026"/>
    <w:multiLevelType w:val="hybridMultilevel"/>
    <w:tmpl w:val="3EF6BEFA"/>
    <w:lvl w:ilvl="0" w:tplc="F84AD2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110A1"/>
    <w:multiLevelType w:val="hybridMultilevel"/>
    <w:tmpl w:val="5B8469A2"/>
    <w:lvl w:ilvl="0" w:tplc="DFF4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A10"/>
    <w:multiLevelType w:val="hybridMultilevel"/>
    <w:tmpl w:val="C120963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639"/>
    <w:multiLevelType w:val="hybridMultilevel"/>
    <w:tmpl w:val="8754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629D"/>
    <w:multiLevelType w:val="hybridMultilevel"/>
    <w:tmpl w:val="DBA8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F27"/>
    <w:multiLevelType w:val="hybridMultilevel"/>
    <w:tmpl w:val="DA36C266"/>
    <w:lvl w:ilvl="0" w:tplc="97AA034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62C25"/>
    <w:multiLevelType w:val="hybridMultilevel"/>
    <w:tmpl w:val="942CFF84"/>
    <w:lvl w:ilvl="0" w:tplc="9E0828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14233"/>
    <w:multiLevelType w:val="hybridMultilevel"/>
    <w:tmpl w:val="6BA62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05CE6"/>
    <w:multiLevelType w:val="hybridMultilevel"/>
    <w:tmpl w:val="56CC2DB2"/>
    <w:lvl w:ilvl="0" w:tplc="F57E80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B74DD"/>
    <w:multiLevelType w:val="hybridMultilevel"/>
    <w:tmpl w:val="5290D4F2"/>
    <w:lvl w:ilvl="0" w:tplc="FD460D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5176"/>
    <w:multiLevelType w:val="hybridMultilevel"/>
    <w:tmpl w:val="9DEE544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47CB6"/>
    <w:multiLevelType w:val="hybridMultilevel"/>
    <w:tmpl w:val="6582A0C6"/>
    <w:lvl w:ilvl="0" w:tplc="AED25D3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41CB2"/>
    <w:multiLevelType w:val="hybridMultilevel"/>
    <w:tmpl w:val="64EE6D76"/>
    <w:lvl w:ilvl="0" w:tplc="9010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704B6"/>
    <w:multiLevelType w:val="hybridMultilevel"/>
    <w:tmpl w:val="ED1028B8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4829BC"/>
    <w:multiLevelType w:val="hybridMultilevel"/>
    <w:tmpl w:val="76CAB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7C96"/>
    <w:multiLevelType w:val="hybridMultilevel"/>
    <w:tmpl w:val="94D6609E"/>
    <w:lvl w:ilvl="0" w:tplc="C5FA94E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56481"/>
    <w:multiLevelType w:val="hybridMultilevel"/>
    <w:tmpl w:val="A2BEFC38"/>
    <w:lvl w:ilvl="0" w:tplc="C392695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619FE"/>
    <w:multiLevelType w:val="hybridMultilevel"/>
    <w:tmpl w:val="39E0CBD6"/>
    <w:lvl w:ilvl="0" w:tplc="698A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4F2"/>
    <w:multiLevelType w:val="hybridMultilevel"/>
    <w:tmpl w:val="66F2D6EC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8640E"/>
    <w:multiLevelType w:val="hybridMultilevel"/>
    <w:tmpl w:val="18EC7D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2968"/>
    <w:multiLevelType w:val="hybridMultilevel"/>
    <w:tmpl w:val="BFF241A4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926654"/>
    <w:multiLevelType w:val="hybridMultilevel"/>
    <w:tmpl w:val="171E5C3A"/>
    <w:lvl w:ilvl="0" w:tplc="DA22E8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637AF"/>
    <w:multiLevelType w:val="hybridMultilevel"/>
    <w:tmpl w:val="E0D27E8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03594"/>
    <w:multiLevelType w:val="hybridMultilevel"/>
    <w:tmpl w:val="BB5E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52325"/>
    <w:multiLevelType w:val="hybridMultilevel"/>
    <w:tmpl w:val="46CED5B2"/>
    <w:lvl w:ilvl="0" w:tplc="CE5AF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392532"/>
    <w:multiLevelType w:val="hybridMultilevel"/>
    <w:tmpl w:val="503EB386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0"/>
  </w:num>
  <w:num w:numId="5">
    <w:abstractNumId w:val="38"/>
  </w:num>
  <w:num w:numId="6">
    <w:abstractNumId w:val="18"/>
  </w:num>
  <w:num w:numId="7">
    <w:abstractNumId w:val="32"/>
  </w:num>
  <w:num w:numId="8">
    <w:abstractNumId w:val="23"/>
  </w:num>
  <w:num w:numId="9">
    <w:abstractNumId w:val="39"/>
  </w:num>
  <w:num w:numId="10">
    <w:abstractNumId w:val="15"/>
  </w:num>
  <w:num w:numId="11">
    <w:abstractNumId w:val="29"/>
  </w:num>
  <w:num w:numId="12">
    <w:abstractNumId w:val="1"/>
  </w:num>
  <w:num w:numId="13">
    <w:abstractNumId w:val="34"/>
  </w:num>
  <w:num w:numId="14">
    <w:abstractNumId w:val="17"/>
  </w:num>
  <w:num w:numId="15">
    <w:abstractNumId w:val="14"/>
  </w:num>
  <w:num w:numId="16">
    <w:abstractNumId w:val="24"/>
  </w:num>
  <w:num w:numId="17">
    <w:abstractNumId w:val="8"/>
  </w:num>
  <w:num w:numId="18">
    <w:abstractNumId w:val="33"/>
  </w:num>
  <w:num w:numId="19">
    <w:abstractNumId w:val="22"/>
  </w:num>
  <w:num w:numId="20">
    <w:abstractNumId w:val="10"/>
  </w:num>
  <w:num w:numId="21">
    <w:abstractNumId w:val="35"/>
  </w:num>
  <w:num w:numId="22">
    <w:abstractNumId w:val="37"/>
  </w:num>
  <w:num w:numId="23">
    <w:abstractNumId w:val="31"/>
  </w:num>
  <w:num w:numId="24">
    <w:abstractNumId w:val="20"/>
  </w:num>
  <w:num w:numId="25">
    <w:abstractNumId w:val="7"/>
  </w:num>
  <w:num w:numId="26">
    <w:abstractNumId w:val="3"/>
  </w:num>
  <w:num w:numId="27">
    <w:abstractNumId w:val="30"/>
  </w:num>
  <w:num w:numId="28">
    <w:abstractNumId w:val="13"/>
  </w:num>
  <w:num w:numId="29">
    <w:abstractNumId w:val="5"/>
  </w:num>
  <w:num w:numId="30">
    <w:abstractNumId w:val="12"/>
  </w:num>
  <w:num w:numId="31">
    <w:abstractNumId w:val="6"/>
  </w:num>
  <w:num w:numId="32">
    <w:abstractNumId w:val="25"/>
  </w:num>
  <w:num w:numId="33">
    <w:abstractNumId w:val="4"/>
  </w:num>
  <w:num w:numId="34">
    <w:abstractNumId w:val="27"/>
  </w:num>
  <w:num w:numId="35">
    <w:abstractNumId w:val="16"/>
  </w:num>
  <w:num w:numId="36">
    <w:abstractNumId w:val="21"/>
  </w:num>
  <w:num w:numId="37">
    <w:abstractNumId w:val="40"/>
  </w:num>
  <w:num w:numId="38">
    <w:abstractNumId w:val="28"/>
  </w:num>
  <w:num w:numId="39">
    <w:abstractNumId w:val="11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D4"/>
    <w:rsid w:val="00017D60"/>
    <w:rsid w:val="00020BD9"/>
    <w:rsid w:val="00022CDA"/>
    <w:rsid w:val="00037116"/>
    <w:rsid w:val="00062DB3"/>
    <w:rsid w:val="000B0CC3"/>
    <w:rsid w:val="000C7AB0"/>
    <w:rsid w:val="00137BFA"/>
    <w:rsid w:val="00234799"/>
    <w:rsid w:val="00267410"/>
    <w:rsid w:val="002B2271"/>
    <w:rsid w:val="002F209E"/>
    <w:rsid w:val="00322937"/>
    <w:rsid w:val="00385A9F"/>
    <w:rsid w:val="003E3E0E"/>
    <w:rsid w:val="004067D0"/>
    <w:rsid w:val="004228D4"/>
    <w:rsid w:val="004A7BE8"/>
    <w:rsid w:val="005334B7"/>
    <w:rsid w:val="005447E8"/>
    <w:rsid w:val="005E1061"/>
    <w:rsid w:val="00655159"/>
    <w:rsid w:val="00772BEC"/>
    <w:rsid w:val="00773639"/>
    <w:rsid w:val="00793C47"/>
    <w:rsid w:val="007B3691"/>
    <w:rsid w:val="007C4AA4"/>
    <w:rsid w:val="007D6568"/>
    <w:rsid w:val="0080037C"/>
    <w:rsid w:val="0083102C"/>
    <w:rsid w:val="00852C5B"/>
    <w:rsid w:val="008A3DF8"/>
    <w:rsid w:val="008E6475"/>
    <w:rsid w:val="00944C35"/>
    <w:rsid w:val="00A27790"/>
    <w:rsid w:val="00A76A47"/>
    <w:rsid w:val="00A806CC"/>
    <w:rsid w:val="00A92BCE"/>
    <w:rsid w:val="00B13FDD"/>
    <w:rsid w:val="00B917D0"/>
    <w:rsid w:val="00BE3A92"/>
    <w:rsid w:val="00C34A8E"/>
    <w:rsid w:val="00C73AB0"/>
    <w:rsid w:val="00CB5259"/>
    <w:rsid w:val="00D179CC"/>
    <w:rsid w:val="00D2246A"/>
    <w:rsid w:val="00D25AD8"/>
    <w:rsid w:val="00D32B05"/>
    <w:rsid w:val="00D44D92"/>
    <w:rsid w:val="00D52EFF"/>
    <w:rsid w:val="00D86B14"/>
    <w:rsid w:val="00DA6C33"/>
    <w:rsid w:val="00DB4193"/>
    <w:rsid w:val="00DB4B2C"/>
    <w:rsid w:val="00DD08B7"/>
    <w:rsid w:val="00DF70EB"/>
    <w:rsid w:val="00E25675"/>
    <w:rsid w:val="00E864D2"/>
    <w:rsid w:val="00E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72BEC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</w:tabs>
      <w:suppressAutoHyphens/>
      <w:spacing w:after="0" w:line="480" w:lineRule="atLeast"/>
      <w:jc w:val="center"/>
      <w:outlineLvl w:val="0"/>
    </w:pPr>
    <w:rPr>
      <w:rFonts w:ascii="Arial" w:eastAsia="Times New Roman" w:hAnsi="Arial" w:cs="Times New Roman"/>
      <w:b/>
      <w:sz w:val="48"/>
      <w:szCs w:val="4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8D4"/>
    <w:rPr>
      <w:rFonts w:ascii="Tahoma" w:hAnsi="Tahoma" w:cs="Tahoma"/>
      <w:sz w:val="16"/>
      <w:szCs w:val="16"/>
    </w:rPr>
  </w:style>
  <w:style w:type="paragraph" w:customStyle="1" w:styleId="antw-nieuw">
    <w:name w:val="antw-nieuw"/>
    <w:basedOn w:val="Standaard"/>
    <w:link w:val="antw-nieuwChar"/>
    <w:rsid w:val="000B0CC3"/>
    <w:pPr>
      <w:tabs>
        <w:tab w:val="right" w:pos="284"/>
        <w:tab w:val="left" w:pos="425"/>
        <w:tab w:val="left" w:pos="567"/>
        <w:tab w:val="left" w:pos="709"/>
        <w:tab w:val="left" w:pos="851"/>
      </w:tabs>
      <w:spacing w:after="0" w:line="260" w:lineRule="exact"/>
      <w:ind w:left="425" w:hanging="425"/>
    </w:pPr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B0C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antw-nieuwChar">
    <w:name w:val="antw-nieuw Char"/>
    <w:link w:val="antw-nieuw"/>
    <w:rsid w:val="000B0CC3"/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0B0CC3"/>
    <w:pPr>
      <w:tabs>
        <w:tab w:val="left" w:pos="360"/>
        <w:tab w:val="left" w:pos="108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B0C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twoorda">
    <w:name w:val="antwoord_a"/>
    <w:basedOn w:val="Standaard"/>
    <w:rsid w:val="00322937"/>
    <w:pPr>
      <w:tabs>
        <w:tab w:val="right" w:pos="0"/>
        <w:tab w:val="right" w:pos="284"/>
        <w:tab w:val="right" w:pos="624"/>
        <w:tab w:val="left" w:pos="709"/>
        <w:tab w:val="left" w:pos="851"/>
        <w:tab w:val="left" w:pos="1134"/>
        <w:tab w:val="left" w:pos="1700"/>
      </w:tabs>
      <w:suppressAutoHyphens/>
      <w:spacing w:after="0" w:line="260" w:lineRule="exact"/>
      <w:ind w:left="709" w:hanging="709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83102C"/>
    <w:rPr>
      <w:color w:val="0000FF"/>
      <w:u w:val="single"/>
    </w:rPr>
  </w:style>
  <w:style w:type="paragraph" w:customStyle="1" w:styleId="antwoord">
    <w:name w:val="antwoord"/>
    <w:basedOn w:val="Standaard"/>
    <w:rsid w:val="00E25675"/>
    <w:pPr>
      <w:widowControl w:val="0"/>
      <w:tabs>
        <w:tab w:val="left" w:pos="-1134"/>
        <w:tab w:val="left" w:pos="-567"/>
        <w:tab w:val="left" w:pos="142"/>
        <w:tab w:val="right" w:pos="284"/>
        <w:tab w:val="left" w:pos="425"/>
        <w:tab w:val="left" w:pos="566"/>
        <w:tab w:val="left" w:pos="709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uppressAutoHyphens/>
      <w:spacing w:after="0" w:line="260" w:lineRule="exact"/>
      <w:ind w:left="425" w:hanging="425"/>
    </w:pPr>
    <w:rPr>
      <w:rFonts w:ascii="Arial" w:eastAsia="Times New Roman" w:hAnsi="Arial" w:cs="Calibri"/>
      <w:iCs/>
      <w:color w:val="000000"/>
      <w:sz w:val="20"/>
      <w:szCs w:val="20"/>
      <w:lang w:eastAsia="ar-SA"/>
    </w:rPr>
  </w:style>
  <w:style w:type="character" w:customStyle="1" w:styleId="Kop1Char">
    <w:name w:val="Kop 1 Char"/>
    <w:basedOn w:val="Standaardalinea-lettertype"/>
    <w:link w:val="Kop1"/>
    <w:rsid w:val="00772BEC"/>
    <w:rPr>
      <w:rFonts w:ascii="Arial" w:eastAsia="Times New Roman" w:hAnsi="Arial" w:cs="Times New Roman"/>
      <w:b/>
      <w:sz w:val="48"/>
      <w:szCs w:val="48"/>
      <w:lang w:eastAsia="ar-SA"/>
    </w:rPr>
  </w:style>
  <w:style w:type="table" w:styleId="Tabelraster">
    <w:name w:val="Table Grid"/>
    <w:basedOn w:val="Standaardtabel"/>
    <w:uiPriority w:val="59"/>
    <w:rsid w:val="00772BE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1">
    <w:name w:val="datum1"/>
    <w:basedOn w:val="Standaardalinea-lettertype"/>
    <w:rsid w:val="00772BEC"/>
  </w:style>
  <w:style w:type="paragraph" w:customStyle="1" w:styleId="Normaalweb2">
    <w:name w:val="Normaal (web)2"/>
    <w:basedOn w:val="Standaard"/>
    <w:rsid w:val="00772BEC"/>
    <w:pPr>
      <w:spacing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2EFF"/>
  </w:style>
  <w:style w:type="paragraph" w:styleId="Voettekst">
    <w:name w:val="footer"/>
    <w:basedOn w:val="Standaard"/>
    <w:link w:val="Voet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72BEC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</w:tabs>
      <w:suppressAutoHyphens/>
      <w:spacing w:after="0" w:line="480" w:lineRule="atLeast"/>
      <w:jc w:val="center"/>
      <w:outlineLvl w:val="0"/>
    </w:pPr>
    <w:rPr>
      <w:rFonts w:ascii="Arial" w:eastAsia="Times New Roman" w:hAnsi="Arial" w:cs="Times New Roman"/>
      <w:b/>
      <w:sz w:val="48"/>
      <w:szCs w:val="4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8D4"/>
    <w:rPr>
      <w:rFonts w:ascii="Tahoma" w:hAnsi="Tahoma" w:cs="Tahoma"/>
      <w:sz w:val="16"/>
      <w:szCs w:val="16"/>
    </w:rPr>
  </w:style>
  <w:style w:type="paragraph" w:customStyle="1" w:styleId="antw-nieuw">
    <w:name w:val="antw-nieuw"/>
    <w:basedOn w:val="Standaard"/>
    <w:link w:val="antw-nieuwChar"/>
    <w:rsid w:val="000B0CC3"/>
    <w:pPr>
      <w:tabs>
        <w:tab w:val="right" w:pos="284"/>
        <w:tab w:val="left" w:pos="425"/>
        <w:tab w:val="left" w:pos="567"/>
        <w:tab w:val="left" w:pos="709"/>
        <w:tab w:val="left" w:pos="851"/>
      </w:tabs>
      <w:spacing w:after="0" w:line="260" w:lineRule="exact"/>
      <w:ind w:left="425" w:hanging="425"/>
    </w:pPr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B0C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antw-nieuwChar">
    <w:name w:val="antw-nieuw Char"/>
    <w:link w:val="antw-nieuw"/>
    <w:rsid w:val="000B0CC3"/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0B0CC3"/>
    <w:pPr>
      <w:tabs>
        <w:tab w:val="left" w:pos="360"/>
        <w:tab w:val="left" w:pos="108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B0C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twoorda">
    <w:name w:val="antwoord_a"/>
    <w:basedOn w:val="Standaard"/>
    <w:rsid w:val="00322937"/>
    <w:pPr>
      <w:tabs>
        <w:tab w:val="right" w:pos="0"/>
        <w:tab w:val="right" w:pos="284"/>
        <w:tab w:val="right" w:pos="624"/>
        <w:tab w:val="left" w:pos="709"/>
        <w:tab w:val="left" w:pos="851"/>
        <w:tab w:val="left" w:pos="1134"/>
        <w:tab w:val="left" w:pos="1700"/>
      </w:tabs>
      <w:suppressAutoHyphens/>
      <w:spacing w:after="0" w:line="260" w:lineRule="exact"/>
      <w:ind w:left="709" w:hanging="709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83102C"/>
    <w:rPr>
      <w:color w:val="0000FF"/>
      <w:u w:val="single"/>
    </w:rPr>
  </w:style>
  <w:style w:type="paragraph" w:customStyle="1" w:styleId="antwoord">
    <w:name w:val="antwoord"/>
    <w:basedOn w:val="Standaard"/>
    <w:rsid w:val="00E25675"/>
    <w:pPr>
      <w:widowControl w:val="0"/>
      <w:tabs>
        <w:tab w:val="left" w:pos="-1134"/>
        <w:tab w:val="left" w:pos="-567"/>
        <w:tab w:val="left" w:pos="142"/>
        <w:tab w:val="right" w:pos="284"/>
        <w:tab w:val="left" w:pos="425"/>
        <w:tab w:val="left" w:pos="566"/>
        <w:tab w:val="left" w:pos="709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uppressAutoHyphens/>
      <w:spacing w:after="0" w:line="260" w:lineRule="exact"/>
      <w:ind w:left="425" w:hanging="425"/>
    </w:pPr>
    <w:rPr>
      <w:rFonts w:ascii="Arial" w:eastAsia="Times New Roman" w:hAnsi="Arial" w:cs="Calibri"/>
      <w:iCs/>
      <w:color w:val="000000"/>
      <w:sz w:val="20"/>
      <w:szCs w:val="20"/>
      <w:lang w:eastAsia="ar-SA"/>
    </w:rPr>
  </w:style>
  <w:style w:type="character" w:customStyle="1" w:styleId="Kop1Char">
    <w:name w:val="Kop 1 Char"/>
    <w:basedOn w:val="Standaardalinea-lettertype"/>
    <w:link w:val="Kop1"/>
    <w:rsid w:val="00772BEC"/>
    <w:rPr>
      <w:rFonts w:ascii="Arial" w:eastAsia="Times New Roman" w:hAnsi="Arial" w:cs="Times New Roman"/>
      <w:b/>
      <w:sz w:val="48"/>
      <w:szCs w:val="48"/>
      <w:lang w:eastAsia="ar-SA"/>
    </w:rPr>
  </w:style>
  <w:style w:type="table" w:styleId="Tabelraster">
    <w:name w:val="Table Grid"/>
    <w:basedOn w:val="Standaardtabel"/>
    <w:uiPriority w:val="59"/>
    <w:rsid w:val="00772BE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1">
    <w:name w:val="datum1"/>
    <w:basedOn w:val="Standaardalinea-lettertype"/>
    <w:rsid w:val="00772BEC"/>
  </w:style>
  <w:style w:type="paragraph" w:customStyle="1" w:styleId="Normaalweb2">
    <w:name w:val="Normaal (web)2"/>
    <w:basedOn w:val="Standaard"/>
    <w:rsid w:val="00772BEC"/>
    <w:pPr>
      <w:spacing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2EFF"/>
  </w:style>
  <w:style w:type="paragraph" w:styleId="Voettekst">
    <w:name w:val="footer"/>
    <w:basedOn w:val="Standaard"/>
    <w:link w:val="Voet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Amerins</dc:creator>
  <cp:lastModifiedBy>Amerins</cp:lastModifiedBy>
  <cp:revision>11</cp:revision>
  <cp:lastPrinted>2014-10-21T09:08:00Z</cp:lastPrinted>
  <dcterms:created xsi:type="dcterms:W3CDTF">2015-04-08T09:24:00Z</dcterms:created>
  <dcterms:modified xsi:type="dcterms:W3CDTF">2015-10-22T08:51:00Z</dcterms:modified>
</cp:coreProperties>
</file>